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AA9" w:rsidRDefault="007B01E7" w:rsidP="006347D9">
      <w:pPr>
        <w:rPr>
          <w:rFonts w:ascii="Segoe UI" w:hAnsi="Segoe UI" w:cs="Segoe UI"/>
          <w:b/>
        </w:rPr>
      </w:pPr>
      <w:r>
        <w:rPr>
          <w:rFonts w:ascii="Segoe UI" w:hAnsi="Segoe UI" w:cs="Segoe UI"/>
          <w:b/>
          <w:noProof/>
          <w:sz w:val="36"/>
          <w:szCs w:val="3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123" style="width:202.8pt;height:83.4pt;visibility:visible">
            <v:imagedata r:id="rId5" o:title=""/>
          </v:shape>
        </w:pict>
      </w:r>
    </w:p>
    <w:p w:rsidR="00C05AA9" w:rsidRDefault="00C05AA9" w:rsidP="00C562FD">
      <w:pPr>
        <w:pStyle w:val="1"/>
        <w:jc w:val="center"/>
        <w:rPr>
          <w:rFonts w:ascii="Segoe UI" w:hAnsi="Segoe UI" w:cs="Segoe UI"/>
          <w:sz w:val="24"/>
          <w:szCs w:val="24"/>
        </w:rPr>
      </w:pPr>
    </w:p>
    <w:p w:rsidR="00C05AA9" w:rsidRDefault="00C05AA9" w:rsidP="00C562FD">
      <w:pPr>
        <w:pStyle w:val="1"/>
        <w:jc w:val="center"/>
        <w:rPr>
          <w:rFonts w:ascii="Segoe UI" w:hAnsi="Segoe UI" w:cs="Segoe UI"/>
          <w:sz w:val="24"/>
          <w:szCs w:val="24"/>
        </w:rPr>
      </w:pPr>
    </w:p>
    <w:p w:rsidR="00C05AA9" w:rsidRPr="000954EF" w:rsidRDefault="00C05AA9" w:rsidP="00C562FD">
      <w:pPr>
        <w:pStyle w:val="1"/>
        <w:jc w:val="center"/>
        <w:rPr>
          <w:rFonts w:ascii="Segoe UI" w:hAnsi="Segoe UI" w:cs="Segoe UI"/>
          <w:sz w:val="24"/>
          <w:szCs w:val="24"/>
        </w:rPr>
      </w:pPr>
      <w:r w:rsidRPr="000954EF">
        <w:rPr>
          <w:rFonts w:ascii="Segoe UI" w:hAnsi="Segoe UI" w:cs="Segoe UI"/>
          <w:sz w:val="24"/>
          <w:szCs w:val="24"/>
        </w:rPr>
        <w:t xml:space="preserve">С 31 июля 2019 года </w:t>
      </w:r>
      <w:r w:rsidRPr="000954EF">
        <w:rPr>
          <w:rFonts w:ascii="Segoe UI" w:hAnsi="Segoe UI" w:cs="Segoe UI"/>
          <w:color w:val="000000"/>
          <w:sz w:val="24"/>
          <w:szCs w:val="24"/>
        </w:rPr>
        <w:t xml:space="preserve">отменяется обязательное нотариальное удостоверение отдельных видов сделок для </w:t>
      </w:r>
      <w:r w:rsidRPr="000954EF">
        <w:rPr>
          <w:rFonts w:ascii="Segoe UI" w:hAnsi="Segoe UI" w:cs="Segoe UI"/>
          <w:sz w:val="24"/>
          <w:szCs w:val="24"/>
        </w:rPr>
        <w:t>участников долевой собственности</w:t>
      </w:r>
    </w:p>
    <w:p w:rsidR="00C05AA9" w:rsidRDefault="00C05AA9" w:rsidP="00C562FD">
      <w:pPr>
        <w:spacing w:before="120" w:after="120" w:line="270" w:lineRule="atLeast"/>
        <w:jc w:val="both"/>
        <w:rPr>
          <w:rFonts w:ascii="Segoe UI" w:hAnsi="Segoe UI" w:cs="Segoe UI"/>
          <w:color w:val="000000"/>
          <w:sz w:val="24"/>
          <w:szCs w:val="24"/>
        </w:rPr>
      </w:pPr>
      <w:r>
        <w:rPr>
          <w:rFonts w:ascii="Segoe UI" w:hAnsi="Segoe UI" w:cs="Segoe UI"/>
          <w:color w:val="000000"/>
          <w:sz w:val="24"/>
          <w:szCs w:val="24"/>
        </w:rPr>
        <w:t xml:space="preserve">              31 июля 2019 года вступают в силу изменения, внесенные в ф</w:t>
      </w:r>
      <w:r w:rsidRPr="002F0B24">
        <w:rPr>
          <w:rFonts w:ascii="Segoe UI" w:hAnsi="Segoe UI" w:cs="Segoe UI"/>
          <w:color w:val="000000"/>
          <w:sz w:val="24"/>
          <w:szCs w:val="24"/>
        </w:rPr>
        <w:t>едеральн</w:t>
      </w:r>
      <w:r>
        <w:rPr>
          <w:rFonts w:ascii="Segoe UI" w:hAnsi="Segoe UI" w:cs="Segoe UI"/>
          <w:color w:val="000000"/>
          <w:sz w:val="24"/>
          <w:szCs w:val="24"/>
        </w:rPr>
        <w:t>ый</w:t>
      </w:r>
      <w:r w:rsidRPr="002F0B24">
        <w:rPr>
          <w:rFonts w:ascii="Segoe UI" w:hAnsi="Segoe UI" w:cs="Segoe UI"/>
          <w:color w:val="000000"/>
          <w:sz w:val="24"/>
          <w:szCs w:val="24"/>
        </w:rPr>
        <w:t xml:space="preserve"> закон №218-ФЗ «О государственной регистрации недвижимости»</w:t>
      </w:r>
      <w:r>
        <w:rPr>
          <w:rFonts w:ascii="Segoe UI" w:hAnsi="Segoe UI" w:cs="Segoe UI"/>
          <w:color w:val="000000"/>
          <w:sz w:val="24"/>
          <w:szCs w:val="24"/>
        </w:rPr>
        <w:t>.</w:t>
      </w:r>
    </w:p>
    <w:p w:rsidR="00C05AA9" w:rsidRDefault="00C05AA9" w:rsidP="00E72532">
      <w:pPr>
        <w:spacing w:before="120" w:after="120" w:line="270" w:lineRule="atLeast"/>
        <w:jc w:val="both"/>
        <w:rPr>
          <w:rFonts w:ascii="Segoe UI" w:hAnsi="Segoe UI" w:cs="Segoe UI"/>
          <w:color w:val="000000"/>
          <w:sz w:val="24"/>
          <w:szCs w:val="24"/>
        </w:rPr>
      </w:pPr>
      <w:r>
        <w:rPr>
          <w:rFonts w:ascii="Segoe UI" w:hAnsi="Segoe UI" w:cs="Segoe UI"/>
          <w:color w:val="000000"/>
          <w:sz w:val="24"/>
          <w:szCs w:val="24"/>
        </w:rPr>
        <w:t xml:space="preserve">              Согласно нововведению, с 31 июля 2019 года</w:t>
      </w:r>
      <w:r w:rsidRPr="002F0B24">
        <w:rPr>
          <w:rFonts w:ascii="Segoe UI" w:hAnsi="Segoe UI" w:cs="Segoe UI"/>
          <w:color w:val="000000"/>
          <w:sz w:val="24"/>
          <w:szCs w:val="24"/>
        </w:rPr>
        <w:t xml:space="preserve"> не требуется нотариальное удостоверение сделок при отчуждении недвижимости</w:t>
      </w:r>
      <w:r>
        <w:rPr>
          <w:rFonts w:ascii="Segoe UI" w:hAnsi="Segoe UI" w:cs="Segoe UI"/>
          <w:color w:val="000000"/>
          <w:sz w:val="24"/>
          <w:szCs w:val="24"/>
        </w:rPr>
        <w:t xml:space="preserve"> </w:t>
      </w:r>
      <w:r w:rsidRPr="00B25964">
        <w:rPr>
          <w:rFonts w:ascii="Segoe UI" w:hAnsi="Segoe UI" w:cs="Segoe UI"/>
          <w:b/>
          <w:color w:val="000000"/>
          <w:sz w:val="24"/>
          <w:szCs w:val="24"/>
        </w:rPr>
        <w:t>всеми</w:t>
      </w:r>
      <w:r w:rsidRPr="002F0B24">
        <w:rPr>
          <w:rFonts w:ascii="Segoe UI" w:hAnsi="Segoe UI" w:cs="Segoe UI"/>
          <w:color w:val="000000"/>
          <w:sz w:val="24"/>
          <w:szCs w:val="24"/>
        </w:rPr>
        <w:t xml:space="preserve"> участниками долевой собственно</w:t>
      </w:r>
      <w:r>
        <w:rPr>
          <w:rFonts w:ascii="Segoe UI" w:hAnsi="Segoe UI" w:cs="Segoe UI"/>
          <w:color w:val="000000"/>
          <w:sz w:val="24"/>
          <w:szCs w:val="24"/>
        </w:rPr>
        <w:t xml:space="preserve">сти своих долей по одной сделке.  </w:t>
      </w:r>
    </w:p>
    <w:p w:rsidR="00C05AA9" w:rsidRPr="00C02E2B" w:rsidRDefault="00C05AA9" w:rsidP="004E289B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Cs/>
          <w:sz w:val="24"/>
          <w:szCs w:val="24"/>
        </w:rPr>
      </w:pPr>
      <w:r>
        <w:rPr>
          <w:rFonts w:ascii="Segoe UI" w:hAnsi="Segoe UI" w:cs="Segoe UI"/>
          <w:bCs/>
          <w:sz w:val="24"/>
          <w:szCs w:val="24"/>
        </w:rPr>
        <w:t xml:space="preserve">             </w:t>
      </w:r>
      <w:r w:rsidRPr="00C02E2B">
        <w:rPr>
          <w:rFonts w:ascii="Segoe UI" w:hAnsi="Segoe UI" w:cs="Segoe UI"/>
          <w:bCs/>
          <w:sz w:val="24"/>
          <w:szCs w:val="24"/>
        </w:rPr>
        <w:t xml:space="preserve">По состоянию на 30 июня 2019 года в Едином государственном реестре </w:t>
      </w:r>
      <w:r w:rsidR="00C40A25">
        <w:rPr>
          <w:rFonts w:ascii="Segoe UI" w:hAnsi="Segoe UI" w:cs="Segoe UI"/>
          <w:bCs/>
          <w:sz w:val="24"/>
          <w:szCs w:val="24"/>
        </w:rPr>
        <w:t>недвижимости</w:t>
      </w:r>
      <w:r w:rsidRPr="00C02E2B">
        <w:rPr>
          <w:rFonts w:ascii="Segoe UI" w:hAnsi="Segoe UI" w:cs="Segoe UI"/>
          <w:bCs/>
          <w:sz w:val="24"/>
          <w:szCs w:val="24"/>
        </w:rPr>
        <w:t xml:space="preserve"> </w:t>
      </w:r>
      <w:r>
        <w:rPr>
          <w:rFonts w:ascii="Segoe UI" w:hAnsi="Segoe UI" w:cs="Segoe UI"/>
          <w:bCs/>
          <w:sz w:val="24"/>
          <w:szCs w:val="24"/>
        </w:rPr>
        <w:t>на территории Камчатского края зарегистрировано 6</w:t>
      </w:r>
      <w:r w:rsidR="007B01E7">
        <w:rPr>
          <w:rFonts w:ascii="Segoe UI" w:hAnsi="Segoe UI" w:cs="Segoe UI"/>
          <w:bCs/>
          <w:sz w:val="24"/>
          <w:szCs w:val="24"/>
        </w:rPr>
        <w:t>8 тысяч</w:t>
      </w:r>
      <w:bookmarkStart w:id="0" w:name="_GoBack"/>
      <w:bookmarkEnd w:id="0"/>
      <w:r>
        <w:rPr>
          <w:rFonts w:ascii="Segoe UI" w:hAnsi="Segoe UI" w:cs="Segoe UI"/>
          <w:bCs/>
          <w:sz w:val="24"/>
          <w:szCs w:val="24"/>
        </w:rPr>
        <w:t xml:space="preserve"> прав общей долевой собственности физических лиц. </w:t>
      </w:r>
    </w:p>
    <w:p w:rsidR="00C05AA9" w:rsidRDefault="00C05AA9" w:rsidP="002F0B24">
      <w:pPr>
        <w:spacing w:before="120" w:after="120" w:line="270" w:lineRule="atLeast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              </w:t>
      </w:r>
      <w:r w:rsidRPr="002F0B24">
        <w:rPr>
          <w:rFonts w:ascii="Segoe UI" w:hAnsi="Segoe UI" w:cs="Segoe UI"/>
          <w:sz w:val="24"/>
          <w:szCs w:val="24"/>
        </w:rPr>
        <w:t>Нововведение позволит участникам общей долевой собственности, которые принимают обоюдное решение совершить сделку, сократить финансовые затраты при отчуждении имущества.</w:t>
      </w:r>
    </w:p>
    <w:p w:rsidR="00C05AA9" w:rsidRPr="002F0B24" w:rsidRDefault="00C05AA9" w:rsidP="00A9039E">
      <w:pPr>
        <w:spacing w:before="120" w:after="120" w:line="270" w:lineRule="atLeast"/>
        <w:jc w:val="both"/>
        <w:rPr>
          <w:rFonts w:ascii="Segoe UI" w:hAnsi="Segoe UI" w:cs="Segoe UI"/>
          <w:color w:val="000000"/>
          <w:sz w:val="24"/>
          <w:szCs w:val="24"/>
        </w:rPr>
      </w:pPr>
      <w:r w:rsidRPr="002F0B24">
        <w:rPr>
          <w:rFonts w:ascii="Segoe UI" w:hAnsi="Segoe UI" w:cs="Segoe UI"/>
          <w:color w:val="000000"/>
          <w:sz w:val="24"/>
          <w:szCs w:val="24"/>
        </w:rPr>
        <w:t xml:space="preserve">    </w:t>
      </w:r>
      <w:r>
        <w:rPr>
          <w:rFonts w:ascii="Segoe UI" w:hAnsi="Segoe UI" w:cs="Segoe UI"/>
          <w:color w:val="000000"/>
          <w:sz w:val="24"/>
          <w:szCs w:val="24"/>
        </w:rPr>
        <w:t xml:space="preserve">          </w:t>
      </w:r>
      <w:r w:rsidRPr="002F0B24">
        <w:rPr>
          <w:rFonts w:ascii="Segoe UI" w:hAnsi="Segoe UI" w:cs="Segoe UI"/>
          <w:color w:val="000000"/>
          <w:sz w:val="24"/>
          <w:szCs w:val="24"/>
        </w:rPr>
        <w:t xml:space="preserve">В часть 1 статьи 42 </w:t>
      </w:r>
      <w:r>
        <w:rPr>
          <w:rFonts w:ascii="Segoe UI" w:hAnsi="Segoe UI" w:cs="Segoe UI"/>
          <w:color w:val="000000"/>
          <w:sz w:val="24"/>
          <w:szCs w:val="24"/>
        </w:rPr>
        <w:t>ф</w:t>
      </w:r>
      <w:r w:rsidRPr="002F0B24">
        <w:rPr>
          <w:rFonts w:ascii="Segoe UI" w:hAnsi="Segoe UI" w:cs="Segoe UI"/>
          <w:color w:val="000000"/>
          <w:sz w:val="24"/>
          <w:szCs w:val="24"/>
        </w:rPr>
        <w:t>едерального закона от 13.05.2015 №218-ФЗ</w:t>
      </w:r>
      <w:r>
        <w:rPr>
          <w:rFonts w:ascii="Segoe UI" w:hAnsi="Segoe UI" w:cs="Segoe UI"/>
          <w:color w:val="000000"/>
          <w:sz w:val="24"/>
          <w:szCs w:val="24"/>
        </w:rPr>
        <w:t xml:space="preserve">   </w:t>
      </w:r>
      <w:r w:rsidRPr="002F0B24">
        <w:rPr>
          <w:rFonts w:ascii="Segoe UI" w:hAnsi="Segoe UI" w:cs="Segoe UI"/>
          <w:color w:val="000000"/>
          <w:sz w:val="24"/>
          <w:szCs w:val="24"/>
        </w:rPr>
        <w:t xml:space="preserve"> «О государственной регистрации недвижимости» также внесены изменения, устанавливающие</w:t>
      </w:r>
      <w:r>
        <w:rPr>
          <w:rFonts w:ascii="Segoe UI" w:hAnsi="Segoe UI" w:cs="Segoe UI"/>
          <w:color w:val="000000"/>
          <w:sz w:val="24"/>
          <w:szCs w:val="24"/>
        </w:rPr>
        <w:t xml:space="preserve"> </w:t>
      </w:r>
      <w:r w:rsidRPr="002F0B24">
        <w:rPr>
          <w:rFonts w:ascii="Segoe UI" w:hAnsi="Segoe UI" w:cs="Segoe UI"/>
          <w:color w:val="000000"/>
          <w:sz w:val="24"/>
          <w:szCs w:val="24"/>
        </w:rPr>
        <w:t>отсутствие необходимости обязательного нотариального удостоверения договоров об ипотеке всеми участниками долевой собственности своих долей и договоров об ипотеке долей в праве общей собственности на недвижимое имущество, заключаемых с кредитными организациями</w:t>
      </w:r>
      <w:r>
        <w:rPr>
          <w:rFonts w:ascii="Segoe UI" w:hAnsi="Segoe UI" w:cs="Segoe UI"/>
          <w:color w:val="000000"/>
          <w:sz w:val="24"/>
          <w:szCs w:val="24"/>
        </w:rPr>
        <w:t xml:space="preserve">. </w:t>
      </w:r>
    </w:p>
    <w:p w:rsidR="00C05AA9" w:rsidRDefault="00C05AA9" w:rsidP="00E94F7C">
      <w:pPr>
        <w:spacing w:before="120" w:after="120" w:line="270" w:lineRule="atLeast"/>
        <w:jc w:val="both"/>
        <w:rPr>
          <w:rFonts w:ascii="Segoe UI" w:hAnsi="Segoe UI" w:cs="Segoe UI"/>
          <w:color w:val="000000"/>
          <w:sz w:val="24"/>
          <w:szCs w:val="24"/>
        </w:rPr>
      </w:pPr>
      <w:r>
        <w:rPr>
          <w:rFonts w:ascii="Segoe UI" w:hAnsi="Segoe UI" w:cs="Segoe UI"/>
          <w:color w:val="000000"/>
          <w:sz w:val="24"/>
          <w:szCs w:val="24"/>
        </w:rPr>
        <w:t xml:space="preserve">              </w:t>
      </w:r>
      <w:r w:rsidRPr="002F0B24">
        <w:rPr>
          <w:rFonts w:ascii="Segoe UI" w:hAnsi="Segoe UI" w:cs="Segoe UI"/>
          <w:color w:val="000000"/>
          <w:sz w:val="24"/>
          <w:szCs w:val="24"/>
        </w:rPr>
        <w:t>Если недвижимость отчуждается не всеми участниками долевой собственности одновременно, например, только одним из участников общей долевой собственности, то такая сделка</w:t>
      </w:r>
      <w:r>
        <w:rPr>
          <w:rFonts w:ascii="Segoe UI" w:hAnsi="Segoe UI" w:cs="Segoe UI"/>
          <w:color w:val="000000"/>
          <w:sz w:val="24"/>
          <w:szCs w:val="24"/>
        </w:rPr>
        <w:t xml:space="preserve"> по-</w:t>
      </w:r>
      <w:r w:rsidRPr="002F0B24">
        <w:rPr>
          <w:rFonts w:ascii="Segoe UI" w:hAnsi="Segoe UI" w:cs="Segoe UI"/>
          <w:color w:val="000000"/>
          <w:sz w:val="24"/>
          <w:szCs w:val="24"/>
        </w:rPr>
        <w:t>прежнему подлежит обязательно</w:t>
      </w:r>
      <w:r>
        <w:rPr>
          <w:rFonts w:ascii="Segoe UI" w:hAnsi="Segoe UI" w:cs="Segoe UI"/>
          <w:color w:val="000000"/>
          <w:sz w:val="24"/>
          <w:szCs w:val="24"/>
        </w:rPr>
        <w:t>му нотариальному удостоверению. Также нововведения не распространяются на  сд</w:t>
      </w:r>
      <w:r>
        <w:rPr>
          <w:rFonts w:ascii="Segoe UI" w:hAnsi="Segoe UI" w:cs="Segoe UI"/>
          <w:sz w:val="24"/>
          <w:szCs w:val="24"/>
        </w:rPr>
        <w:t>елки, связанные с распоряжением недвижимым имуществом на условиях опеки; на сделки по отчуждению недвижимого имущества, принадлежащего несовершеннолетнему гражданину или гражданину, признанному ограниченно дееспособным.</w:t>
      </w:r>
    </w:p>
    <w:sectPr w:rsidR="00C05AA9" w:rsidSect="00B70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altName w:val="Century Gothic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502F"/>
    <w:rsid w:val="00093B25"/>
    <w:rsid w:val="000954EF"/>
    <w:rsid w:val="000A3744"/>
    <w:rsid w:val="000D65A2"/>
    <w:rsid w:val="0014502F"/>
    <w:rsid w:val="00155137"/>
    <w:rsid w:val="00217E99"/>
    <w:rsid w:val="002F0B24"/>
    <w:rsid w:val="00307651"/>
    <w:rsid w:val="00361BDA"/>
    <w:rsid w:val="003F2999"/>
    <w:rsid w:val="00482932"/>
    <w:rsid w:val="004E289B"/>
    <w:rsid w:val="005346F8"/>
    <w:rsid w:val="00557C5C"/>
    <w:rsid w:val="006347D9"/>
    <w:rsid w:val="0070158D"/>
    <w:rsid w:val="007B01E7"/>
    <w:rsid w:val="008D4DD7"/>
    <w:rsid w:val="009F1FE7"/>
    <w:rsid w:val="00A07AE7"/>
    <w:rsid w:val="00A9039E"/>
    <w:rsid w:val="00B21656"/>
    <w:rsid w:val="00B25964"/>
    <w:rsid w:val="00B703E5"/>
    <w:rsid w:val="00C02E2B"/>
    <w:rsid w:val="00C05AA9"/>
    <w:rsid w:val="00C40A25"/>
    <w:rsid w:val="00C562FD"/>
    <w:rsid w:val="00D15D8B"/>
    <w:rsid w:val="00DF1859"/>
    <w:rsid w:val="00E72532"/>
    <w:rsid w:val="00E94F7C"/>
    <w:rsid w:val="00EB735E"/>
    <w:rsid w:val="00FE2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5A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0D65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D65A2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uiPriority w:val="99"/>
    <w:semiHidden/>
    <w:rsid w:val="000D65A2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634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347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01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269</Words>
  <Characters>1536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 Матюнина</dc:creator>
  <cp:keywords/>
  <dc:description/>
  <cp:lastModifiedBy>Оля Матюнина</cp:lastModifiedBy>
  <cp:revision>17</cp:revision>
  <dcterms:created xsi:type="dcterms:W3CDTF">2019-07-10T22:32:00Z</dcterms:created>
  <dcterms:modified xsi:type="dcterms:W3CDTF">2019-07-12T00:37:00Z</dcterms:modified>
</cp:coreProperties>
</file>