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935354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35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935354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4" w:rsidRPr="00935354" w:rsidRDefault="0093535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5354" w:rsidRPr="00935354" w:rsidRDefault="00631225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30</w:t>
      </w:r>
      <w:r w:rsidR="007F41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июня 2016 года №12</w:t>
      </w:r>
    </w:p>
    <w:p w:rsidR="00935354" w:rsidRDefault="00935354" w:rsidP="00935354">
      <w:pPr>
        <w:pStyle w:val="af3"/>
        <w:rPr>
          <w:lang w:eastAsia="en-US"/>
        </w:rPr>
      </w:pPr>
    </w:p>
    <w:p w:rsidR="00631225" w:rsidRPr="00631225" w:rsidRDefault="00631225" w:rsidP="00631225">
      <w:pPr>
        <w:pStyle w:val="af8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631225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631225">
        <w:rPr>
          <w:b/>
          <w:bCs/>
          <w:color w:val="000000"/>
          <w:sz w:val="28"/>
          <w:szCs w:val="28"/>
        </w:rPr>
        <w:t>Положении</w:t>
      </w:r>
      <w:proofErr w:type="gramEnd"/>
      <w:r w:rsidRPr="00631225">
        <w:rPr>
          <w:b/>
          <w:bCs/>
          <w:color w:val="000000"/>
          <w:sz w:val="28"/>
          <w:szCs w:val="28"/>
        </w:rPr>
        <w:t xml:space="preserve"> о порядке назначения и проведения опроса граждан </w:t>
      </w:r>
    </w:p>
    <w:p w:rsidR="00631225" w:rsidRDefault="00631225" w:rsidP="00631225">
      <w:pPr>
        <w:pStyle w:val="af8"/>
        <w:shd w:val="clear" w:color="auto" w:fill="FFFFFF"/>
        <w:spacing w:before="0" w:beforeAutospacing="0" w:after="0" w:afterAutospacing="0" w:line="270" w:lineRule="atLeast"/>
        <w:textAlignment w:val="top"/>
        <w:outlineLvl w:val="2"/>
        <w:rPr>
          <w:rFonts w:ascii="Arial" w:hAnsi="Arial" w:cs="Arial"/>
          <w:b/>
          <w:bCs/>
          <w:color w:val="000000"/>
        </w:rPr>
      </w:pPr>
    </w:p>
    <w:p w:rsidR="00631225" w:rsidRPr="001834D9" w:rsidRDefault="00631225" w:rsidP="001834D9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34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</w:t>
      </w:r>
      <w:hyperlink r:id="rId7" w:history="1">
        <w:proofErr w:type="spellStart"/>
        <w:r w:rsidR="001834D9" w:rsidRPr="001834D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  <w:proofErr w:type="spellEnd"/>
      </w:hyperlink>
      <w:r w:rsidR="001834D9" w:rsidRPr="001834D9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28.12.2015 N 744 "О назначении и проведении опроса граждан в муниципальных образованиях в Камчатском крае"</w:t>
      </w:r>
      <w:r w:rsidR="00183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4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 депутатов </w:t>
      </w:r>
    </w:p>
    <w:p w:rsidR="00631225" w:rsidRPr="001834D9" w:rsidRDefault="00631225" w:rsidP="00631225">
      <w:pPr>
        <w:pStyle w:val="af8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1834D9">
        <w:rPr>
          <w:b/>
          <w:bCs/>
          <w:color w:val="000000"/>
          <w:sz w:val="28"/>
          <w:szCs w:val="28"/>
        </w:rPr>
        <w:t>РЕШИЛ:</w:t>
      </w:r>
    </w:p>
    <w:p w:rsidR="00631225" w:rsidRPr="00383D43" w:rsidRDefault="00631225" w:rsidP="00631225">
      <w:pPr>
        <w:pStyle w:val="af8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</w:p>
    <w:p w:rsidR="00631225" w:rsidRPr="00631225" w:rsidRDefault="00631225" w:rsidP="0063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25">
        <w:rPr>
          <w:rFonts w:ascii="Times New Roman" w:hAnsi="Times New Roman" w:cs="Times New Roman"/>
          <w:sz w:val="28"/>
          <w:szCs w:val="28"/>
        </w:rPr>
        <w:t xml:space="preserve">         1. Утвердить Положение о порядке назначения и проведения опроса граждан в сельском поселении </w:t>
      </w:r>
      <w:r w:rsidR="001834D9">
        <w:rPr>
          <w:rFonts w:ascii="Times New Roman" w:hAnsi="Times New Roman" w:cs="Times New Roman"/>
          <w:sz w:val="28"/>
          <w:szCs w:val="28"/>
        </w:rPr>
        <w:t>«село Вывенка».</w:t>
      </w:r>
    </w:p>
    <w:p w:rsidR="00631225" w:rsidRPr="00631225" w:rsidRDefault="00631225" w:rsidP="0063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25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D3A47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 стенде администрации сельского поселения «село Вывенка» по адресу: ул</w:t>
      </w:r>
      <w:proofErr w:type="gramStart"/>
      <w:r w:rsidR="00AD3A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D3A47">
        <w:rPr>
          <w:rFonts w:ascii="Times New Roman" w:hAnsi="Times New Roman" w:cs="Times New Roman"/>
          <w:sz w:val="28"/>
          <w:szCs w:val="28"/>
        </w:rPr>
        <w:t>одгорная,7.</w:t>
      </w:r>
    </w:p>
    <w:p w:rsidR="00631225" w:rsidRPr="00631225" w:rsidRDefault="00631225" w:rsidP="00631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25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AD3A47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631225" w:rsidRPr="00631225" w:rsidRDefault="00631225" w:rsidP="00631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750" w:rsidRDefault="00631225" w:rsidP="00E54750">
      <w:pPr>
        <w:pStyle w:val="a3"/>
        <w:spacing w:before="0"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631225" w:rsidRPr="00E54750" w:rsidRDefault="00E54750" w:rsidP="00E54750">
      <w:pPr>
        <w:pStyle w:val="a3"/>
        <w:spacing w:before="0" w:after="0"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750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631225" w:rsidRPr="00E54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750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E54750" w:rsidRPr="00E54750" w:rsidRDefault="00E54750" w:rsidP="00E54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54750">
        <w:rPr>
          <w:rFonts w:ascii="Times New Roman" w:hAnsi="Times New Roman" w:cs="Times New Roman"/>
          <w:sz w:val="28"/>
          <w:szCs w:val="28"/>
        </w:rPr>
        <w:t>ельского поселения «село Вывенка»</w:t>
      </w:r>
      <w:r w:rsidRPr="00E54750">
        <w:rPr>
          <w:rFonts w:ascii="Times New Roman" w:hAnsi="Times New Roman" w:cs="Times New Roman"/>
          <w:sz w:val="28"/>
          <w:szCs w:val="28"/>
        </w:rPr>
        <w:tab/>
      </w:r>
      <w:r w:rsidRPr="00E54750">
        <w:rPr>
          <w:rFonts w:ascii="Times New Roman" w:hAnsi="Times New Roman" w:cs="Times New Roman"/>
          <w:sz w:val="28"/>
          <w:szCs w:val="28"/>
        </w:rPr>
        <w:tab/>
      </w:r>
      <w:r w:rsidRPr="00E547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4750">
        <w:rPr>
          <w:rFonts w:ascii="Times New Roman" w:hAnsi="Times New Roman" w:cs="Times New Roman"/>
          <w:sz w:val="28"/>
          <w:szCs w:val="28"/>
        </w:rPr>
        <w:t>Е.Ф.Карачаев</w:t>
      </w:r>
      <w:proofErr w:type="spellEnd"/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Default="00631225" w:rsidP="00631225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631225" w:rsidRPr="001D55F2" w:rsidRDefault="00631225" w:rsidP="001D55F2">
      <w:pPr>
        <w:pStyle w:val="a3"/>
        <w:spacing w:before="0" w:after="0" w:line="240" w:lineRule="auto"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62FE">
        <w:rPr>
          <w:rFonts w:ascii="Arial" w:hAnsi="Arial"/>
          <w:i/>
          <w:sz w:val="20"/>
        </w:rPr>
        <w:lastRenderedPageBreak/>
        <w:t xml:space="preserve">  </w:t>
      </w:r>
      <w:r w:rsidRPr="001D55F2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631225" w:rsidRPr="001D55F2" w:rsidRDefault="00631225" w:rsidP="001D55F2">
      <w:pPr>
        <w:pStyle w:val="a3"/>
        <w:spacing w:before="0" w:after="0" w:line="240" w:lineRule="auto"/>
        <w:ind w:left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55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55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             </w:t>
      </w:r>
    </w:p>
    <w:p w:rsidR="00631225" w:rsidRPr="001D55F2" w:rsidRDefault="00631225" w:rsidP="001D55F2">
      <w:pPr>
        <w:pStyle w:val="a3"/>
        <w:spacing w:before="0" w:after="0" w:line="240" w:lineRule="auto"/>
        <w:ind w:left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55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сельское поселение </w:t>
      </w:r>
      <w:r w:rsidR="001834D9" w:rsidRPr="001D55F2">
        <w:rPr>
          <w:rFonts w:ascii="Times New Roman" w:hAnsi="Times New Roman" w:cs="Times New Roman"/>
          <w:b w:val="0"/>
          <w:bCs w:val="0"/>
          <w:sz w:val="24"/>
          <w:szCs w:val="24"/>
        </w:rPr>
        <w:t>«село Вывенка»</w:t>
      </w:r>
    </w:p>
    <w:p w:rsidR="00631225" w:rsidRPr="00AC62FE" w:rsidRDefault="00631225" w:rsidP="001D55F2">
      <w:pPr>
        <w:pStyle w:val="ConsTitle"/>
        <w:widowControl/>
        <w:ind w:firstLine="709"/>
        <w:jc w:val="right"/>
        <w:rPr>
          <w:b w:val="0"/>
          <w:bCs/>
          <w:i/>
          <w:sz w:val="20"/>
        </w:rPr>
      </w:pPr>
      <w:r w:rsidRPr="001D55F2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от </w:t>
      </w:r>
      <w:r w:rsidR="001D55F2">
        <w:rPr>
          <w:rFonts w:ascii="Times New Roman" w:hAnsi="Times New Roman"/>
          <w:b w:val="0"/>
          <w:bCs/>
          <w:sz w:val="24"/>
          <w:szCs w:val="24"/>
        </w:rPr>
        <w:t>30</w:t>
      </w:r>
      <w:r w:rsidRPr="001D55F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D55F2">
        <w:rPr>
          <w:rFonts w:ascii="Times New Roman" w:hAnsi="Times New Roman"/>
          <w:b w:val="0"/>
          <w:bCs/>
          <w:sz w:val="24"/>
          <w:szCs w:val="24"/>
        </w:rPr>
        <w:t>июня</w:t>
      </w:r>
      <w:r w:rsidRPr="001D55F2">
        <w:rPr>
          <w:rFonts w:ascii="Times New Roman" w:hAnsi="Times New Roman"/>
          <w:b w:val="0"/>
          <w:bCs/>
          <w:sz w:val="24"/>
          <w:szCs w:val="24"/>
        </w:rPr>
        <w:t xml:space="preserve"> 2016 года № 1</w:t>
      </w:r>
      <w:r w:rsidR="001D55F2">
        <w:rPr>
          <w:rFonts w:ascii="Times New Roman" w:hAnsi="Times New Roman"/>
          <w:b w:val="0"/>
          <w:bCs/>
          <w:sz w:val="24"/>
          <w:szCs w:val="24"/>
        </w:rPr>
        <w:t>2</w:t>
      </w:r>
    </w:p>
    <w:p w:rsidR="00631225" w:rsidRPr="003E3C07" w:rsidRDefault="00631225" w:rsidP="00631225">
      <w:pPr>
        <w:pStyle w:val="ConsTitle"/>
        <w:widowControl/>
        <w:ind w:firstLine="709"/>
        <w:jc w:val="center"/>
        <w:rPr>
          <w:b w:val="0"/>
          <w:bCs/>
          <w:sz w:val="22"/>
          <w:szCs w:val="22"/>
        </w:rPr>
      </w:pPr>
    </w:p>
    <w:p w:rsidR="00631225" w:rsidRPr="00CD1CFC" w:rsidRDefault="00631225" w:rsidP="00631225">
      <w:pPr>
        <w:pStyle w:val="ConsTitle"/>
        <w:widowControl/>
        <w:ind w:firstLine="709"/>
        <w:jc w:val="center"/>
        <w:rPr>
          <w:b w:val="0"/>
          <w:bCs/>
          <w:sz w:val="24"/>
          <w:szCs w:val="24"/>
        </w:rPr>
      </w:pPr>
    </w:p>
    <w:p w:rsidR="00631225" w:rsidRPr="00A63ADC" w:rsidRDefault="00631225" w:rsidP="0063122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63ADC">
        <w:rPr>
          <w:rFonts w:ascii="Times New Roman" w:hAnsi="Times New Roman"/>
          <w:sz w:val="28"/>
          <w:szCs w:val="28"/>
        </w:rPr>
        <w:t xml:space="preserve">Положение </w:t>
      </w:r>
    </w:p>
    <w:p w:rsidR="00631225" w:rsidRPr="00A63ADC" w:rsidRDefault="00631225" w:rsidP="0063122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63ADC">
        <w:rPr>
          <w:rFonts w:ascii="Times New Roman" w:hAnsi="Times New Roman"/>
          <w:sz w:val="28"/>
          <w:szCs w:val="28"/>
        </w:rPr>
        <w:t>о порядке назначения и проведения опроса граждан</w:t>
      </w:r>
    </w:p>
    <w:p w:rsidR="00631225" w:rsidRPr="00A63ADC" w:rsidRDefault="00631225" w:rsidP="00631225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A63ADC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1834D9" w:rsidRPr="00A63ADC">
        <w:rPr>
          <w:rFonts w:ascii="Times New Roman" w:hAnsi="Times New Roman"/>
          <w:sz w:val="28"/>
          <w:szCs w:val="28"/>
        </w:rPr>
        <w:t>«село Вывенка»</w:t>
      </w:r>
    </w:p>
    <w:p w:rsidR="00631225" w:rsidRPr="00A63ADC" w:rsidRDefault="00631225" w:rsidP="00631225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31225" w:rsidRPr="00115E6F" w:rsidRDefault="00631225" w:rsidP="00631225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31225" w:rsidRPr="00115E6F" w:rsidRDefault="00631225" w:rsidP="00631225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5E6F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115E6F">
        <w:rPr>
          <w:rFonts w:ascii="Times New Roman" w:hAnsi="Times New Roman"/>
          <w:bCs/>
          <w:sz w:val="28"/>
          <w:szCs w:val="28"/>
        </w:rPr>
        <w:t xml:space="preserve">Статья 1. </w:t>
      </w:r>
      <w:r w:rsidRPr="00115E6F">
        <w:rPr>
          <w:rFonts w:ascii="Times New Roman" w:hAnsi="Times New Roman"/>
          <w:b w:val="0"/>
          <w:bCs/>
          <w:sz w:val="28"/>
          <w:szCs w:val="28"/>
        </w:rPr>
        <w:t>Правовая основа и предмет правового регулирования</w:t>
      </w:r>
    </w:p>
    <w:p w:rsidR="00631225" w:rsidRPr="00115E6F" w:rsidRDefault="00631225" w:rsidP="00631225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5E6F">
        <w:rPr>
          <w:rFonts w:ascii="Times New Roman" w:hAnsi="Times New Roman"/>
          <w:b w:val="0"/>
          <w:bCs/>
          <w:sz w:val="28"/>
          <w:szCs w:val="28"/>
        </w:rPr>
        <w:t xml:space="preserve">      1. Настоящее Положение устанавливает порядок назначения, подготовки, определения результатов опроса граждан в сельском поселении </w:t>
      </w:r>
      <w:r w:rsidR="001834D9" w:rsidRPr="00115E6F">
        <w:rPr>
          <w:rFonts w:ascii="Times New Roman" w:hAnsi="Times New Roman"/>
          <w:b w:val="0"/>
          <w:bCs/>
          <w:sz w:val="28"/>
          <w:szCs w:val="28"/>
        </w:rPr>
        <w:t>«село Вывенка»</w:t>
      </w:r>
      <w:r w:rsidRPr="00115E6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31225" w:rsidRPr="00115E6F" w:rsidRDefault="00631225" w:rsidP="00631225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5E6F">
        <w:rPr>
          <w:rFonts w:ascii="Times New Roman" w:hAnsi="Times New Roman"/>
          <w:b w:val="0"/>
          <w:bCs/>
          <w:sz w:val="28"/>
          <w:szCs w:val="28"/>
        </w:rPr>
        <w:t xml:space="preserve">      2. Настоящее Положение разработано в соответствии  с Федеральным законом от 6 октября 2003 года №131-ФЗ «Об общих принципах организации местного самоуправления в Российской Федерации», законом </w:t>
      </w:r>
      <w:r w:rsidR="00115E6F" w:rsidRPr="00115E6F">
        <w:rPr>
          <w:rFonts w:ascii="Times New Roman" w:hAnsi="Times New Roman"/>
          <w:b w:val="0"/>
          <w:sz w:val="28"/>
          <w:szCs w:val="28"/>
        </w:rPr>
        <w:t>Камчатского края от 28.12.2015 N 744 "О назначении и проведении опроса граждан в муниципальных образованиях в Камчатском крае"</w:t>
      </w:r>
      <w:r w:rsidRPr="00115E6F">
        <w:rPr>
          <w:rFonts w:ascii="Times New Roman" w:hAnsi="Times New Roman"/>
          <w:b w:val="0"/>
          <w:bCs/>
          <w:sz w:val="28"/>
          <w:szCs w:val="28"/>
        </w:rPr>
        <w:t xml:space="preserve">, Уставом сельского поселения </w:t>
      </w:r>
      <w:r w:rsidR="001834D9" w:rsidRPr="00115E6F">
        <w:rPr>
          <w:rFonts w:ascii="Times New Roman" w:hAnsi="Times New Roman"/>
          <w:b w:val="0"/>
          <w:bCs/>
          <w:sz w:val="28"/>
          <w:szCs w:val="28"/>
        </w:rPr>
        <w:t>«село Вывенка»</w:t>
      </w:r>
      <w:r w:rsidRPr="00115E6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31225" w:rsidRPr="002C71DE" w:rsidRDefault="00631225" w:rsidP="00631225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31225" w:rsidRPr="002C71DE" w:rsidRDefault="00631225" w:rsidP="00631225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C71DE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2C71DE">
        <w:rPr>
          <w:rFonts w:ascii="Times New Roman" w:hAnsi="Times New Roman"/>
          <w:bCs/>
          <w:sz w:val="28"/>
          <w:szCs w:val="28"/>
        </w:rPr>
        <w:t xml:space="preserve">Статья 2. </w:t>
      </w:r>
      <w:r w:rsidRPr="002C71DE">
        <w:rPr>
          <w:rFonts w:ascii="Times New Roman" w:hAnsi="Times New Roman"/>
          <w:b w:val="0"/>
          <w:bCs/>
          <w:sz w:val="28"/>
          <w:szCs w:val="28"/>
        </w:rPr>
        <w:t xml:space="preserve">Право граждан на участие в опросе </w:t>
      </w:r>
    </w:p>
    <w:p w:rsidR="00631225" w:rsidRPr="002C71DE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71DE">
        <w:rPr>
          <w:rFonts w:ascii="Times New Roman" w:hAnsi="Times New Roman"/>
          <w:sz w:val="28"/>
          <w:szCs w:val="28"/>
        </w:rPr>
        <w:t xml:space="preserve">        1. Опрос является формой непосредственного участия населения в осуществлении местного самоуправления.</w:t>
      </w:r>
    </w:p>
    <w:p w:rsidR="002C71DE" w:rsidRPr="002C71DE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71DE">
        <w:rPr>
          <w:rFonts w:ascii="Times New Roman" w:hAnsi="Times New Roman"/>
          <w:sz w:val="28"/>
          <w:szCs w:val="28"/>
        </w:rPr>
        <w:t xml:space="preserve">        2.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</w:t>
      </w:r>
      <w:r w:rsidR="002C71DE" w:rsidRPr="002C71DE">
        <w:rPr>
          <w:rFonts w:ascii="Times New Roman" w:hAnsi="Times New Roman"/>
          <w:sz w:val="28"/>
          <w:szCs w:val="28"/>
        </w:rPr>
        <w:t xml:space="preserve"> «село Вывенка».</w:t>
      </w:r>
    </w:p>
    <w:p w:rsidR="00631225" w:rsidRPr="002C71DE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71DE">
        <w:rPr>
          <w:rFonts w:ascii="Times New Roman" w:hAnsi="Times New Roman"/>
          <w:sz w:val="28"/>
          <w:szCs w:val="28"/>
        </w:rPr>
        <w:t xml:space="preserve">        3. В опросе имеют право участвовать жители сельского поселения, обладающие избирательным правом.</w:t>
      </w:r>
    </w:p>
    <w:p w:rsidR="00631225" w:rsidRPr="002C71DE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71DE">
        <w:rPr>
          <w:rFonts w:ascii="Times New Roman" w:hAnsi="Times New Roman"/>
          <w:sz w:val="28"/>
          <w:szCs w:val="28"/>
        </w:rPr>
        <w:t xml:space="preserve">       4. Гражданин имеет право участвовать в опросе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631225" w:rsidRPr="002C71DE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1225" w:rsidRPr="00D31642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31642">
        <w:rPr>
          <w:rFonts w:ascii="Times New Roman" w:hAnsi="Times New Roman"/>
          <w:sz w:val="28"/>
          <w:szCs w:val="28"/>
        </w:rPr>
        <w:t xml:space="preserve">       </w:t>
      </w:r>
      <w:r w:rsidRPr="00D31642">
        <w:rPr>
          <w:rFonts w:ascii="Times New Roman" w:hAnsi="Times New Roman"/>
          <w:b/>
          <w:sz w:val="28"/>
          <w:szCs w:val="28"/>
        </w:rPr>
        <w:t>Статья 3.</w:t>
      </w:r>
      <w:r w:rsidRPr="00D31642">
        <w:rPr>
          <w:rFonts w:ascii="Times New Roman" w:hAnsi="Times New Roman"/>
          <w:sz w:val="28"/>
          <w:szCs w:val="28"/>
        </w:rPr>
        <w:t xml:space="preserve"> Принципы проведения опроса</w:t>
      </w:r>
    </w:p>
    <w:p w:rsidR="00631225" w:rsidRPr="00D31642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31642">
        <w:rPr>
          <w:rFonts w:ascii="Times New Roman" w:hAnsi="Times New Roman"/>
          <w:sz w:val="28"/>
          <w:szCs w:val="28"/>
        </w:rPr>
        <w:t xml:space="preserve">      1. Граждане участвуют в опросе на основе всеобщего равного и прямого волеизъявления. В ходе опроса гражданин обладает одним голосом, которым он вправе воспользоваться только лично.</w:t>
      </w:r>
    </w:p>
    <w:p w:rsidR="00631225" w:rsidRPr="00D31642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31642">
        <w:rPr>
          <w:rFonts w:ascii="Times New Roman" w:hAnsi="Times New Roman"/>
          <w:sz w:val="28"/>
          <w:szCs w:val="28"/>
        </w:rPr>
        <w:t xml:space="preserve">     2.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631225" w:rsidRPr="00D31642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31642">
        <w:rPr>
          <w:rFonts w:ascii="Times New Roman" w:hAnsi="Times New Roman"/>
          <w:sz w:val="28"/>
          <w:szCs w:val="28"/>
        </w:rPr>
        <w:t xml:space="preserve">      3.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631225" w:rsidRPr="00D31642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31642">
        <w:rPr>
          <w:rFonts w:ascii="Times New Roman" w:hAnsi="Times New Roman"/>
          <w:sz w:val="28"/>
          <w:szCs w:val="28"/>
        </w:rPr>
        <w:t xml:space="preserve">     4. Результаты опроса носят рекомендательный характер.</w:t>
      </w:r>
    </w:p>
    <w:p w:rsidR="00631225" w:rsidRPr="00D31642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1225" w:rsidRPr="00463DE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63DE5">
        <w:rPr>
          <w:rFonts w:ascii="Times New Roman" w:hAnsi="Times New Roman"/>
          <w:sz w:val="28"/>
          <w:szCs w:val="28"/>
        </w:rPr>
        <w:t xml:space="preserve">     </w:t>
      </w:r>
      <w:r w:rsidRPr="00463DE5">
        <w:rPr>
          <w:rFonts w:ascii="Times New Roman" w:hAnsi="Times New Roman"/>
          <w:b/>
          <w:sz w:val="28"/>
          <w:szCs w:val="28"/>
        </w:rPr>
        <w:t xml:space="preserve">Статья 4. </w:t>
      </w:r>
      <w:r w:rsidRPr="00463DE5">
        <w:rPr>
          <w:rFonts w:ascii="Times New Roman" w:hAnsi="Times New Roman"/>
          <w:sz w:val="28"/>
          <w:szCs w:val="28"/>
        </w:rPr>
        <w:t>Вопросы, предлагаемые для вынесения на опрос</w:t>
      </w:r>
    </w:p>
    <w:p w:rsidR="00631225" w:rsidRPr="00463DE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63DE5">
        <w:rPr>
          <w:rFonts w:ascii="Times New Roman" w:hAnsi="Times New Roman"/>
          <w:sz w:val="28"/>
          <w:szCs w:val="28"/>
        </w:rPr>
        <w:t xml:space="preserve">     1. Опрос может быть проведен по только вопросам, непосредственно затрагивающим интересы жителей сельского поселения.</w:t>
      </w:r>
    </w:p>
    <w:p w:rsidR="00631225" w:rsidRPr="00463DE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63DE5">
        <w:rPr>
          <w:rFonts w:ascii="Times New Roman" w:hAnsi="Times New Roman"/>
          <w:sz w:val="28"/>
          <w:szCs w:val="28"/>
        </w:rPr>
        <w:t xml:space="preserve">     2. Вопрос, предлагаемый для вынесения на опрос, должен быть сформулирован таким образом, чтобы исключалась возможность его множественного толкования, то есть на него можно было дать только однозначный ответ. </w:t>
      </w:r>
    </w:p>
    <w:p w:rsidR="00631225" w:rsidRPr="00463DE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63DE5">
        <w:rPr>
          <w:rFonts w:ascii="Times New Roman" w:hAnsi="Times New Roman"/>
          <w:sz w:val="28"/>
          <w:szCs w:val="28"/>
        </w:rPr>
        <w:t xml:space="preserve">     3. Вопросы, предлагаемые для вынесения на опрос, не должны противоречить законодательству Российской Федерации, законодательству </w:t>
      </w:r>
      <w:r w:rsidR="00463DE5" w:rsidRPr="00463DE5">
        <w:rPr>
          <w:rFonts w:ascii="Times New Roman" w:hAnsi="Times New Roman"/>
          <w:sz w:val="28"/>
          <w:szCs w:val="28"/>
        </w:rPr>
        <w:t>Камчатского края</w:t>
      </w:r>
      <w:r w:rsidRPr="00463DE5">
        <w:rPr>
          <w:rFonts w:ascii="Times New Roman" w:hAnsi="Times New Roman"/>
          <w:sz w:val="28"/>
          <w:szCs w:val="28"/>
        </w:rPr>
        <w:t>.</w:t>
      </w:r>
    </w:p>
    <w:p w:rsidR="00463DE5" w:rsidRPr="00463DE5" w:rsidRDefault="00463DE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1225" w:rsidRPr="00534073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34073">
        <w:rPr>
          <w:rFonts w:ascii="Times New Roman" w:hAnsi="Times New Roman"/>
          <w:sz w:val="28"/>
          <w:szCs w:val="28"/>
        </w:rPr>
        <w:t xml:space="preserve">      </w:t>
      </w:r>
      <w:r w:rsidRPr="00534073">
        <w:rPr>
          <w:rFonts w:ascii="Times New Roman" w:hAnsi="Times New Roman"/>
          <w:b/>
          <w:sz w:val="28"/>
          <w:szCs w:val="28"/>
        </w:rPr>
        <w:t xml:space="preserve">Статья 5. </w:t>
      </w:r>
      <w:r w:rsidRPr="00534073">
        <w:rPr>
          <w:rFonts w:ascii="Times New Roman" w:hAnsi="Times New Roman"/>
          <w:sz w:val="28"/>
          <w:szCs w:val="28"/>
        </w:rPr>
        <w:t>Территория опроса</w:t>
      </w:r>
    </w:p>
    <w:p w:rsidR="00631225" w:rsidRPr="00534073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34073">
        <w:rPr>
          <w:rFonts w:ascii="Times New Roman" w:hAnsi="Times New Roman"/>
          <w:sz w:val="28"/>
          <w:szCs w:val="28"/>
        </w:rPr>
        <w:t xml:space="preserve">      1. Опрос проводится на всей территории сельского поселения или на части его территории.</w:t>
      </w:r>
    </w:p>
    <w:p w:rsidR="00631225" w:rsidRDefault="00631225" w:rsidP="00631225">
      <w:pPr>
        <w:pStyle w:val="ConsNonformat"/>
        <w:widowControl/>
        <w:jc w:val="both"/>
        <w:rPr>
          <w:rFonts w:ascii="Arial" w:hAnsi="Arial"/>
          <w:sz w:val="24"/>
          <w:szCs w:val="24"/>
        </w:rPr>
      </w:pPr>
    </w:p>
    <w:p w:rsidR="00631225" w:rsidRPr="00CB4637" w:rsidRDefault="00631225" w:rsidP="0063122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  </w:t>
      </w:r>
      <w:r w:rsidRPr="00CB4637">
        <w:rPr>
          <w:rFonts w:ascii="Times New Roman" w:hAnsi="Times New Roman"/>
          <w:b/>
          <w:sz w:val="28"/>
          <w:szCs w:val="28"/>
        </w:rPr>
        <w:t xml:space="preserve">Статья 6. </w:t>
      </w:r>
      <w:r w:rsidRPr="00CB4637">
        <w:rPr>
          <w:rFonts w:ascii="Times New Roman" w:hAnsi="Times New Roman"/>
          <w:sz w:val="28"/>
          <w:szCs w:val="28"/>
        </w:rPr>
        <w:t>Инициатива проведения опроса</w:t>
      </w:r>
    </w:p>
    <w:p w:rsidR="00631225" w:rsidRPr="00CB4637" w:rsidRDefault="00631225" w:rsidP="00CB463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  1. </w:t>
      </w:r>
      <w:r w:rsidR="00CB4637" w:rsidRPr="00CB4637">
        <w:rPr>
          <w:rFonts w:ascii="Times New Roman" w:hAnsi="Times New Roman"/>
          <w:sz w:val="28"/>
          <w:szCs w:val="28"/>
        </w:rPr>
        <w:t xml:space="preserve">Опрос проводится по инициативе </w:t>
      </w:r>
      <w:r w:rsidRPr="00CB4637">
        <w:rPr>
          <w:rFonts w:ascii="Times New Roman" w:hAnsi="Times New Roman"/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631225" w:rsidRPr="00CB4637" w:rsidRDefault="00CB4637" w:rsidP="00CB463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  </w:t>
      </w:r>
      <w:r w:rsidR="00631225" w:rsidRPr="00CB4637">
        <w:rPr>
          <w:rFonts w:ascii="Times New Roman" w:hAnsi="Times New Roman"/>
          <w:sz w:val="28"/>
          <w:szCs w:val="28"/>
        </w:rPr>
        <w:t xml:space="preserve">2. Инициатива проведения опроса принадлежит:  </w:t>
      </w:r>
    </w:p>
    <w:p w:rsidR="00631225" w:rsidRPr="00CB463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   - Совету депутатов сельского поселения;</w:t>
      </w:r>
    </w:p>
    <w:p w:rsidR="00631225" w:rsidRPr="00CB463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   - Главе сельского поселения;</w:t>
      </w:r>
    </w:p>
    <w:p w:rsidR="00631225" w:rsidRPr="00CB463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</w:t>
      </w:r>
      <w:r w:rsidR="00CB4637" w:rsidRPr="00CB4637">
        <w:rPr>
          <w:rFonts w:ascii="Times New Roman" w:hAnsi="Times New Roman"/>
          <w:sz w:val="28"/>
          <w:szCs w:val="28"/>
        </w:rPr>
        <w:t xml:space="preserve"> </w:t>
      </w:r>
      <w:r w:rsidRPr="00CB4637">
        <w:rPr>
          <w:rFonts w:ascii="Times New Roman" w:hAnsi="Times New Roman"/>
          <w:sz w:val="28"/>
          <w:szCs w:val="28"/>
        </w:rPr>
        <w:t xml:space="preserve">  3. Инициатива Совета депутатов о проведении опроса может исходить от депутата, группы депутатов Совета депутатов сельского поселения. Инициатива депутатов о проведении опроса оформляется  письменно и направляется в Совет депутатов сельского поселения.</w:t>
      </w:r>
    </w:p>
    <w:p w:rsidR="00631225" w:rsidRPr="00CB463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 </w:t>
      </w:r>
      <w:r w:rsidR="00CB4637" w:rsidRPr="00CB4637">
        <w:rPr>
          <w:rFonts w:ascii="Times New Roman" w:hAnsi="Times New Roman"/>
          <w:sz w:val="28"/>
          <w:szCs w:val="28"/>
        </w:rPr>
        <w:t xml:space="preserve"> </w:t>
      </w:r>
      <w:r w:rsidRPr="00CB4637">
        <w:rPr>
          <w:rFonts w:ascii="Times New Roman" w:hAnsi="Times New Roman"/>
          <w:sz w:val="28"/>
          <w:szCs w:val="28"/>
        </w:rPr>
        <w:t xml:space="preserve"> 4. Инициатива Главы сельского поселения о проведении опроса оформляется постановлением и направляется в Совет депутатов сельского поселения.</w:t>
      </w:r>
    </w:p>
    <w:p w:rsidR="00631225" w:rsidRPr="00CB463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4637">
        <w:rPr>
          <w:rFonts w:ascii="Times New Roman" w:hAnsi="Times New Roman"/>
          <w:sz w:val="28"/>
          <w:szCs w:val="28"/>
        </w:rPr>
        <w:t xml:space="preserve">    </w:t>
      </w:r>
      <w:r w:rsidR="00CB4637" w:rsidRPr="00CB4637">
        <w:rPr>
          <w:rFonts w:ascii="Times New Roman" w:hAnsi="Times New Roman"/>
          <w:sz w:val="28"/>
          <w:szCs w:val="28"/>
        </w:rPr>
        <w:t xml:space="preserve">  </w:t>
      </w:r>
      <w:r w:rsidRPr="00CB4637">
        <w:rPr>
          <w:rFonts w:ascii="Times New Roman" w:hAnsi="Times New Roman"/>
          <w:sz w:val="28"/>
          <w:szCs w:val="28"/>
        </w:rPr>
        <w:t xml:space="preserve"> 5. Совет депутатов сельского поселения рассматривает инициативу о проведении опроса на ближайшем заседании Совета депутатов сельского поселения.</w:t>
      </w:r>
    </w:p>
    <w:p w:rsidR="00631225" w:rsidRDefault="00631225" w:rsidP="00631225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</w:t>
      </w:r>
      <w:r w:rsidRPr="001E7F66">
        <w:rPr>
          <w:rFonts w:ascii="Times New Roman" w:hAnsi="Times New Roman"/>
          <w:b/>
          <w:sz w:val="28"/>
          <w:szCs w:val="28"/>
        </w:rPr>
        <w:t xml:space="preserve">Статья 7. </w:t>
      </w:r>
      <w:r w:rsidRPr="001E7F66">
        <w:rPr>
          <w:rFonts w:ascii="Times New Roman" w:hAnsi="Times New Roman"/>
          <w:sz w:val="28"/>
          <w:szCs w:val="28"/>
        </w:rPr>
        <w:t>Решение о проведении опроса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1. Совет депутатов принимает решение о проведении опроса либо об отказе в назначении его проведения.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2. Совет депутатов отказывает в назначении проведения опроса в случае, если вопросы, предлагаемые для вынесения на опрос, не отнесены к вопросам местного значения,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3. В решении Совета депутатов сельского поселения о проведении опроса устанавливаются: </w:t>
      </w: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1) дата и время проведения опроса;</w:t>
      </w: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2) формулировка вопроса (вопросов);</w:t>
      </w: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lastRenderedPageBreak/>
        <w:t xml:space="preserve">       3) методика проведения опроса;</w:t>
      </w: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4) форма опросного листа;</w:t>
      </w: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5) минимальная численность участников опроса.</w:t>
      </w: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4. Совет депутатов определяет численность и состав комиссии по проведению опроса (далее – комиссия).</w:t>
      </w: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1225" w:rsidRPr="001E7F66" w:rsidRDefault="00631225" w:rsidP="006312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</w:t>
      </w:r>
      <w:r w:rsidRPr="001E7F66">
        <w:rPr>
          <w:rFonts w:ascii="Times New Roman" w:hAnsi="Times New Roman"/>
          <w:b/>
          <w:sz w:val="28"/>
          <w:szCs w:val="28"/>
        </w:rPr>
        <w:t xml:space="preserve">Статья 8. </w:t>
      </w:r>
      <w:r w:rsidRPr="001E7F66">
        <w:rPr>
          <w:rFonts w:ascii="Times New Roman" w:hAnsi="Times New Roman"/>
          <w:sz w:val="28"/>
          <w:szCs w:val="28"/>
        </w:rPr>
        <w:t>Полномочия и организация деятельности комиссии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 1. Для организации проведения опроса Совет депутатов сельского поселения формирует комиссию.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В состав комиссии включаются представители Совета депутатов, администрации сельского поселения, муниципальных учреждений, общественных объединений и организаций.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2. Первое заседание комиссии созывается не </w:t>
      </w:r>
      <w:proofErr w:type="gramStart"/>
      <w:r w:rsidRPr="001E7F66">
        <w:rPr>
          <w:rFonts w:ascii="Times New Roman" w:hAnsi="Times New Roman"/>
          <w:sz w:val="28"/>
          <w:szCs w:val="28"/>
        </w:rPr>
        <w:t>позднее</w:t>
      </w:r>
      <w:proofErr w:type="gramEnd"/>
      <w:r w:rsidRPr="001E7F66">
        <w:rPr>
          <w:rFonts w:ascii="Times New Roman" w:hAnsi="Times New Roman"/>
          <w:sz w:val="28"/>
          <w:szCs w:val="28"/>
        </w:rPr>
        <w:t xml:space="preserve"> чем на пятый день после опубликования решения о проведении опроса.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 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3. Полномочия комиссии: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 1) организует оповещение жителей сельского поселения о вопросе (вопросах), выносимых на опрос, дате, месте и времени проведения опроса нее </w:t>
      </w:r>
      <w:proofErr w:type="gramStart"/>
      <w:r w:rsidRPr="001E7F66">
        <w:rPr>
          <w:rFonts w:ascii="Times New Roman" w:hAnsi="Times New Roman"/>
          <w:sz w:val="28"/>
          <w:szCs w:val="28"/>
        </w:rPr>
        <w:t>позднее</w:t>
      </w:r>
      <w:proofErr w:type="gramEnd"/>
      <w:r w:rsidRPr="001E7F66">
        <w:rPr>
          <w:rFonts w:ascii="Times New Roman" w:hAnsi="Times New Roman"/>
          <w:sz w:val="28"/>
          <w:szCs w:val="28"/>
        </w:rPr>
        <w:t xml:space="preserve"> чем за десять дней до даты начала проведения опроса, а также о графике работы и месте нахождения комиссии. Оповещение проводится путем размещения информации о проведении опроса в средствах массовой информации, в информационно-телекоммуникационной сети «Интернет», на информационных стендах, иным способом.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2) составляет списки участников опроса;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3) организует мероприятия по проведению опроса с учетом выбранной методики проведения опроса;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4) оформляет протокол по результатам опроса;</w:t>
      </w:r>
    </w:p>
    <w:p w:rsidR="00631225" w:rsidRPr="001E7F66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E7F66">
        <w:rPr>
          <w:rFonts w:ascii="Times New Roman" w:hAnsi="Times New Roman"/>
          <w:sz w:val="28"/>
          <w:szCs w:val="28"/>
        </w:rPr>
        <w:t xml:space="preserve">       5) определяет результаты опроса и публикует (обнародует) их;</w:t>
      </w:r>
    </w:p>
    <w:p w:rsidR="00631225" w:rsidRPr="009A3C4C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A3C4C">
        <w:rPr>
          <w:rFonts w:ascii="Times New Roman" w:hAnsi="Times New Roman"/>
          <w:sz w:val="28"/>
          <w:szCs w:val="28"/>
        </w:rPr>
        <w:t xml:space="preserve">        6) взаимодействует с органами местного самоуправления, органами государственной власти </w:t>
      </w:r>
      <w:r w:rsidR="009A3C4C" w:rsidRPr="009A3C4C">
        <w:rPr>
          <w:rFonts w:ascii="Times New Roman" w:hAnsi="Times New Roman"/>
          <w:sz w:val="28"/>
          <w:szCs w:val="28"/>
        </w:rPr>
        <w:t>Камчатского края</w:t>
      </w:r>
      <w:r w:rsidRPr="009A3C4C">
        <w:rPr>
          <w:rFonts w:ascii="Times New Roman" w:hAnsi="Times New Roman"/>
          <w:sz w:val="28"/>
          <w:szCs w:val="28"/>
        </w:rPr>
        <w:t>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631225" w:rsidRPr="009A3C4C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A3C4C">
        <w:rPr>
          <w:rFonts w:ascii="Times New Roman" w:hAnsi="Times New Roman"/>
          <w:sz w:val="28"/>
          <w:szCs w:val="28"/>
        </w:rPr>
        <w:t xml:space="preserve">        7) рассматривает жалобы и заявления на нарушение настоящего Положения при проведении опроса;</w:t>
      </w:r>
    </w:p>
    <w:p w:rsidR="00631225" w:rsidRPr="009A3C4C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A3C4C">
        <w:rPr>
          <w:rFonts w:ascii="Times New Roman" w:hAnsi="Times New Roman"/>
          <w:sz w:val="28"/>
          <w:szCs w:val="28"/>
        </w:rPr>
        <w:t xml:space="preserve">       8) направляет в Совет депутатов результаты опроса.</w:t>
      </w:r>
    </w:p>
    <w:p w:rsidR="00631225" w:rsidRPr="009A3C4C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A3C4C">
        <w:rPr>
          <w:rFonts w:ascii="Times New Roman" w:hAnsi="Times New Roman"/>
          <w:sz w:val="28"/>
          <w:szCs w:val="28"/>
        </w:rPr>
        <w:t xml:space="preserve">        4. Полномочия комиссии прекращаются после опубликования (обнародования) результатов опроса.</w:t>
      </w:r>
    </w:p>
    <w:p w:rsidR="00631225" w:rsidRPr="009A3C4C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A3C4C">
        <w:rPr>
          <w:rFonts w:ascii="Times New Roman" w:hAnsi="Times New Roman"/>
          <w:sz w:val="28"/>
          <w:szCs w:val="28"/>
        </w:rPr>
        <w:t xml:space="preserve">         5. Материально – техническое обеспечение деятельности комиссии, о также предоставление помещений для работы комиссии осуществляет  орган местного самоуправления в соответствии с муниципальным правовым актом.</w:t>
      </w:r>
    </w:p>
    <w:p w:rsidR="00631225" w:rsidRDefault="00631225" w:rsidP="00631225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  </w:t>
      </w:r>
      <w:r w:rsidRPr="009C1995">
        <w:rPr>
          <w:rFonts w:ascii="Times New Roman" w:hAnsi="Times New Roman"/>
          <w:b/>
          <w:sz w:val="28"/>
          <w:szCs w:val="28"/>
        </w:rPr>
        <w:t xml:space="preserve">Статья 9. </w:t>
      </w:r>
      <w:r w:rsidRPr="009C1995">
        <w:rPr>
          <w:rFonts w:ascii="Times New Roman" w:hAnsi="Times New Roman"/>
          <w:sz w:val="28"/>
          <w:szCs w:val="28"/>
        </w:rPr>
        <w:t>Порядок проведения и определения результатов опроса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 1. Опрос может проводиться в пунктах, определенных для проведения опроса, на собраниях, в трудовых коллективах, путем поквартирного </w:t>
      </w:r>
      <w:r w:rsidRPr="009C1995">
        <w:rPr>
          <w:rFonts w:ascii="Times New Roman" w:hAnsi="Times New Roman"/>
          <w:sz w:val="28"/>
          <w:szCs w:val="28"/>
        </w:rPr>
        <w:lastRenderedPageBreak/>
        <w:t>(домового) обхода граждан, на улицах, иными способами, не противоречащими действующему законодательству.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 2. Опрос проводится в удобное для граждан время согласно решению Совета депутатов.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 3. Опрос проводится путем заполнения опросного листа в период и время, определенные в решении Совета депутатов о назначении опроса.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 4. 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код которым помещаются пустые квадраты для соответствующих отметок.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При предложении нескольких вопросов они включаются в один </w:t>
      </w:r>
      <w:proofErr w:type="gramStart"/>
      <w:r w:rsidRPr="009C1995">
        <w:rPr>
          <w:rFonts w:ascii="Times New Roman" w:hAnsi="Times New Roman"/>
          <w:sz w:val="28"/>
          <w:szCs w:val="28"/>
        </w:rPr>
        <w:t>опросной</w:t>
      </w:r>
      <w:proofErr w:type="gramEnd"/>
      <w:r w:rsidRPr="009C1995">
        <w:rPr>
          <w:rFonts w:ascii="Times New Roman" w:hAnsi="Times New Roman"/>
          <w:sz w:val="28"/>
          <w:szCs w:val="28"/>
        </w:rPr>
        <w:t xml:space="preserve">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 5. Опросный лист, применяемый для поименного голосования, должен иметь свободное место для внесения данных об участнике опроса</w:t>
      </w:r>
      <w:proofErr w:type="gramStart"/>
      <w:r w:rsidRPr="009C1995">
        <w:rPr>
          <w:rFonts w:ascii="Times New Roman" w:hAnsi="Times New Roman"/>
          <w:sz w:val="28"/>
          <w:szCs w:val="28"/>
        </w:rPr>
        <w:t>:</w:t>
      </w:r>
      <w:proofErr w:type="gramEnd"/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-.фамилия, имя, отчество опрашиваемого лица;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- адрес постоянного (преимущественного) проживания;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- серия, номер паспорта или заменяющего его документа;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- иные сведения в соответствии с решением </w:t>
      </w:r>
      <w:proofErr w:type="gramStart"/>
      <w:r w:rsidRPr="009C1995">
        <w:rPr>
          <w:rFonts w:ascii="Times New Roman" w:hAnsi="Times New Roman"/>
          <w:sz w:val="28"/>
          <w:szCs w:val="28"/>
        </w:rPr>
        <w:t>Совет</w:t>
      </w:r>
      <w:proofErr w:type="gramEnd"/>
      <w:r w:rsidRPr="009C1995">
        <w:rPr>
          <w:rFonts w:ascii="Times New Roman" w:hAnsi="Times New Roman"/>
          <w:sz w:val="28"/>
          <w:szCs w:val="28"/>
        </w:rPr>
        <w:t xml:space="preserve"> а депутатов сельского поселения.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Данные об участнике опроса вносятся им самостоятельно и добровольно.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6. </w:t>
      </w:r>
      <w:proofErr w:type="gramStart"/>
      <w:r w:rsidRPr="009C1995">
        <w:rPr>
          <w:rFonts w:ascii="Times New Roman" w:hAnsi="Times New Roman"/>
          <w:sz w:val="28"/>
          <w:szCs w:val="28"/>
        </w:rPr>
        <w:t>Опросной</w:t>
      </w:r>
      <w:proofErr w:type="gramEnd"/>
      <w:r w:rsidRPr="009C1995">
        <w:rPr>
          <w:rFonts w:ascii="Times New Roman" w:hAnsi="Times New Roman"/>
          <w:sz w:val="28"/>
          <w:szCs w:val="28"/>
        </w:rPr>
        <w:t xml:space="preserve"> лист должен содержать разъяснения о порядке его заполнения.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7.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8. В случае</w:t>
      </w:r>
      <w:proofErr w:type="gramStart"/>
      <w:r w:rsidRPr="009C1995">
        <w:rPr>
          <w:rFonts w:ascii="Times New Roman" w:hAnsi="Times New Roman"/>
          <w:sz w:val="28"/>
          <w:szCs w:val="28"/>
        </w:rPr>
        <w:t>,</w:t>
      </w:r>
      <w:proofErr w:type="gramEnd"/>
      <w:r w:rsidRPr="009C1995">
        <w:rPr>
          <w:rFonts w:ascii="Times New Roman" w:hAnsi="Times New Roman"/>
          <w:sz w:val="28"/>
          <w:szCs w:val="28"/>
        </w:rPr>
        <w:t xml:space="preserve"> если участник опроса по состоянию здоровья не имеет возможности самостоятельно сделать отметку либо запись в опросном листе, он вправе воспользоваться помощью другого лица, за исключением членов комиссии.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9.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</w:t>
      </w:r>
      <w:proofErr w:type="gramStart"/>
      <w:r w:rsidRPr="009C1995">
        <w:rPr>
          <w:rFonts w:ascii="Times New Roman" w:hAnsi="Times New Roman"/>
          <w:sz w:val="28"/>
          <w:szCs w:val="28"/>
        </w:rPr>
        <w:t>опросной</w:t>
      </w:r>
      <w:proofErr w:type="gramEnd"/>
      <w:r w:rsidRPr="009C1995">
        <w:rPr>
          <w:rFonts w:ascii="Times New Roman" w:hAnsi="Times New Roman"/>
          <w:sz w:val="28"/>
          <w:szCs w:val="28"/>
        </w:rPr>
        <w:t xml:space="preserve"> лист погашается, о чем составляется акт.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10.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 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 Опросный лист заполняется участником опроса в специально оборудованном месте (кабинах или комнатах), в котором не допускается присутствие иных лиц, и  опускается в ящик для голосования. 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11. Опрос по месту жительства участников опроса проводится лицами, наделенными соответствующими полномочиями членами комиссии (далее-уполномоченное лицо). Для проведения опроса в такой форме комиссия вправе </w:t>
      </w:r>
      <w:r w:rsidRPr="009C1995">
        <w:rPr>
          <w:rFonts w:ascii="Times New Roman" w:hAnsi="Times New Roman"/>
          <w:sz w:val="28"/>
          <w:szCs w:val="28"/>
        </w:rPr>
        <w:lastRenderedPageBreak/>
        <w:t>привлекать организации, профессионально занимающиеся социологическими исследованиями.</w:t>
      </w:r>
    </w:p>
    <w:p w:rsidR="00631225" w:rsidRPr="009C1995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1995">
        <w:rPr>
          <w:rFonts w:ascii="Times New Roman" w:hAnsi="Times New Roman"/>
          <w:sz w:val="28"/>
          <w:szCs w:val="28"/>
        </w:rPr>
        <w:t xml:space="preserve">     12.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391907">
        <w:rPr>
          <w:rFonts w:ascii="Times New Roman" w:hAnsi="Times New Roman"/>
          <w:sz w:val="28"/>
          <w:szCs w:val="28"/>
        </w:rPr>
        <w:t>13. По окончании срока проведения опроса комиссия обобщает и анализирует полученные данные и устанавливается результаты опроса, оформляя их протоколом о результатах опроса.</w:t>
      </w:r>
      <w:r w:rsidRPr="00391907">
        <w:rPr>
          <w:rFonts w:ascii="Times New Roman" w:hAnsi="Times New Roman"/>
          <w:b/>
          <w:sz w:val="28"/>
          <w:szCs w:val="28"/>
        </w:rPr>
        <w:t xml:space="preserve"> 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14. Опрос признается состоявшимся, если количество действительных опросных листов соответствует численности, определенной в решении Совета депутатов как минимальная численность участников опроса.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15. В протоколе о результатах опроса указываются следующие данные: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>об итогах голосования должен содержать: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а) общее число участников опроса;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б) число граждан, принявших участие в опросе;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в) одно из следующих решений:</w:t>
      </w:r>
    </w:p>
    <w:p w:rsidR="00631225" w:rsidRPr="00391907" w:rsidRDefault="00631225" w:rsidP="0063122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391907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391907">
        <w:rPr>
          <w:rFonts w:ascii="Times New Roman" w:hAnsi="Times New Roman"/>
          <w:sz w:val="28"/>
          <w:szCs w:val="28"/>
        </w:rPr>
        <w:t>;</w:t>
      </w:r>
    </w:p>
    <w:p w:rsidR="00631225" w:rsidRPr="00391907" w:rsidRDefault="00631225" w:rsidP="0063122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391907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391907">
        <w:rPr>
          <w:rFonts w:ascii="Times New Roman" w:hAnsi="Times New Roman"/>
          <w:sz w:val="28"/>
          <w:szCs w:val="28"/>
        </w:rPr>
        <w:t>;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г) число опросных листов, признанных недействительными;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решение, и др.);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е) результаты опроса, представляющие мнение, выраженное большинством участников опроса (далее – результаты опроса). 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16. Если опрос проводился по нескольким вопросам, то составление протокола о результатах опроса  по каждому вопросу производится отдельно.</w:t>
      </w:r>
    </w:p>
    <w:p w:rsidR="00631225" w:rsidRPr="00391907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1907">
        <w:rPr>
          <w:rFonts w:ascii="Times New Roman" w:hAnsi="Times New Roman"/>
          <w:sz w:val="28"/>
          <w:szCs w:val="28"/>
        </w:rPr>
        <w:t xml:space="preserve">      17. 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631225" w:rsidRPr="008F6E23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8F6E23">
        <w:rPr>
          <w:rFonts w:ascii="Times New Roman" w:hAnsi="Times New Roman"/>
          <w:sz w:val="28"/>
          <w:szCs w:val="28"/>
        </w:rPr>
        <w:t xml:space="preserve">18. Протокол о результатах опроса подписывается членами комиссии и направляется в Совет депутатов сельского поселения с приложением к нему опросных листов. Копии  протокола о результатах опроса могут быть представлены органам государственной власти </w:t>
      </w:r>
      <w:r w:rsidR="008F6E23" w:rsidRPr="008F6E23">
        <w:rPr>
          <w:rFonts w:ascii="Times New Roman" w:hAnsi="Times New Roman"/>
          <w:sz w:val="28"/>
          <w:szCs w:val="28"/>
        </w:rPr>
        <w:t>Камчатского края</w:t>
      </w:r>
      <w:r w:rsidRPr="008F6E23">
        <w:rPr>
          <w:rFonts w:ascii="Times New Roman" w:hAnsi="Times New Roman"/>
          <w:sz w:val="28"/>
          <w:szCs w:val="28"/>
        </w:rPr>
        <w:t>, органам местного самоуправления, представителям средств массовой информации и общественных объединений.</w:t>
      </w:r>
    </w:p>
    <w:p w:rsidR="00631225" w:rsidRDefault="00631225" w:rsidP="00631225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31225" w:rsidRPr="0057764F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7764F">
        <w:rPr>
          <w:rFonts w:ascii="Times New Roman" w:hAnsi="Times New Roman"/>
          <w:sz w:val="28"/>
          <w:szCs w:val="28"/>
        </w:rPr>
        <w:t xml:space="preserve">       </w:t>
      </w:r>
      <w:r w:rsidRPr="0057764F">
        <w:rPr>
          <w:rFonts w:ascii="Times New Roman" w:hAnsi="Times New Roman"/>
          <w:b/>
          <w:sz w:val="28"/>
          <w:szCs w:val="28"/>
        </w:rPr>
        <w:t>Статья 10. Заключительные положения</w:t>
      </w:r>
    </w:p>
    <w:p w:rsidR="00631225" w:rsidRPr="0057764F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764F">
        <w:rPr>
          <w:rFonts w:ascii="Times New Roman" w:hAnsi="Times New Roman"/>
          <w:sz w:val="28"/>
          <w:szCs w:val="28"/>
        </w:rPr>
        <w:t xml:space="preserve">      1. Комиссия публикует (обнародует) результаты опроса в средствах массовой информации, размещает их в информационн</w:t>
      </w:r>
      <w:proofErr w:type="gramStart"/>
      <w:r w:rsidRPr="0057764F">
        <w:rPr>
          <w:rFonts w:ascii="Times New Roman" w:hAnsi="Times New Roman"/>
          <w:sz w:val="28"/>
          <w:szCs w:val="28"/>
        </w:rPr>
        <w:t>о-</w:t>
      </w:r>
      <w:proofErr w:type="gramEnd"/>
      <w:r w:rsidRPr="0057764F">
        <w:rPr>
          <w:rFonts w:ascii="Times New Roman" w:hAnsi="Times New Roman"/>
          <w:sz w:val="28"/>
          <w:szCs w:val="28"/>
        </w:rPr>
        <w:t xml:space="preserve"> телекоммуникационной сети «Интернет» не позднее 10 дней со дня составления протокола о результатах опроса.</w:t>
      </w:r>
    </w:p>
    <w:p w:rsidR="00631225" w:rsidRPr="0057764F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764F">
        <w:rPr>
          <w:rFonts w:ascii="Times New Roman" w:hAnsi="Times New Roman"/>
          <w:sz w:val="28"/>
          <w:szCs w:val="28"/>
        </w:rPr>
        <w:t xml:space="preserve">     2. Материалы опроса (протокол о </w:t>
      </w:r>
      <w:proofErr w:type="spellStart"/>
      <w:proofErr w:type="gramStart"/>
      <w:r w:rsidRPr="0057764F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57764F">
        <w:rPr>
          <w:rFonts w:ascii="Times New Roman" w:hAnsi="Times New Roman"/>
          <w:sz w:val="28"/>
          <w:szCs w:val="28"/>
        </w:rPr>
        <w:t xml:space="preserve"> результатах опроса, опросные листы) хранятся в течение срока полномочий Совета депутатов, принявшего решение о проведении опроса, хранятся в аппарате Совета депутатов, а затем направляются на хранение в муниципальный архив.</w:t>
      </w:r>
    </w:p>
    <w:p w:rsidR="00631225" w:rsidRPr="0057764F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764F">
        <w:rPr>
          <w:rFonts w:ascii="Times New Roman" w:hAnsi="Times New Roman"/>
          <w:sz w:val="28"/>
          <w:szCs w:val="28"/>
        </w:rPr>
        <w:lastRenderedPageBreak/>
        <w:t xml:space="preserve">     Срок хранения указанных материалов не может быть менее 3 лет.</w:t>
      </w:r>
    </w:p>
    <w:p w:rsidR="00631225" w:rsidRPr="0057764F" w:rsidRDefault="00631225" w:rsidP="006312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7764F">
        <w:rPr>
          <w:rFonts w:ascii="Times New Roman" w:hAnsi="Times New Roman"/>
          <w:sz w:val="28"/>
          <w:szCs w:val="28"/>
        </w:rPr>
        <w:t xml:space="preserve">     3. Органы местного самоуправления, должностные лица органов местного самоуправления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631225" w:rsidRPr="0057764F" w:rsidRDefault="00631225" w:rsidP="0057764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764F">
        <w:rPr>
          <w:rFonts w:ascii="Times New Roman" w:hAnsi="Times New Roman"/>
          <w:sz w:val="28"/>
          <w:szCs w:val="28"/>
        </w:rPr>
        <w:t xml:space="preserve">      4. Финансирование мероприятий, связанных с подготовкой и проведением</w:t>
      </w:r>
      <w:r w:rsidR="0057764F" w:rsidRPr="0057764F">
        <w:rPr>
          <w:rFonts w:ascii="Times New Roman" w:hAnsi="Times New Roman"/>
          <w:sz w:val="28"/>
          <w:szCs w:val="28"/>
        </w:rPr>
        <w:t xml:space="preserve"> опроса граждан, осуществляется</w:t>
      </w:r>
      <w:r w:rsidRPr="0057764F">
        <w:rPr>
          <w:rFonts w:ascii="Times New Roman" w:hAnsi="Times New Roman"/>
          <w:sz w:val="28"/>
          <w:szCs w:val="28"/>
        </w:rPr>
        <w:t xml:space="preserve"> за счет средств бюджета сельского поселения - при проведении опроса по инициативе органов местного самоуправления;</w:t>
      </w:r>
    </w:p>
    <w:p w:rsidR="00631225" w:rsidRPr="0057764F" w:rsidRDefault="00631225" w:rsidP="00935354">
      <w:pPr>
        <w:pStyle w:val="af3"/>
        <w:rPr>
          <w:szCs w:val="28"/>
          <w:lang w:eastAsia="en-US"/>
        </w:rPr>
      </w:pPr>
    </w:p>
    <w:bookmarkEnd w:id="0"/>
    <w:p w:rsidR="00935354" w:rsidRPr="00935354" w:rsidRDefault="00935354" w:rsidP="00935354">
      <w:pPr>
        <w:pStyle w:val="af7"/>
        <w:spacing w:before="0" w:after="0"/>
        <w:rPr>
          <w:rFonts w:ascii="Times New Roman" w:eastAsia="Times New Roman" w:hAnsi="Times New Roman" w:cs="Times New Roman"/>
        </w:rPr>
      </w:pPr>
      <w:r w:rsidRPr="00935354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935354" w:rsidRPr="00935354" w:rsidRDefault="00935354" w:rsidP="00935354">
      <w:pPr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354" w:rsidRPr="00935354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75C66A2"/>
    <w:multiLevelType w:val="hybridMultilevel"/>
    <w:tmpl w:val="DC70517C"/>
    <w:lvl w:ilvl="0" w:tplc="03B4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15E6F"/>
    <w:rsid w:val="001834D9"/>
    <w:rsid w:val="001C01D5"/>
    <w:rsid w:val="001D55F2"/>
    <w:rsid w:val="001E7F66"/>
    <w:rsid w:val="00206F63"/>
    <w:rsid w:val="00210EF5"/>
    <w:rsid w:val="00242193"/>
    <w:rsid w:val="0024223A"/>
    <w:rsid w:val="00261CA7"/>
    <w:rsid w:val="00270795"/>
    <w:rsid w:val="00273E69"/>
    <w:rsid w:val="002A6972"/>
    <w:rsid w:val="002C71DE"/>
    <w:rsid w:val="00301E1D"/>
    <w:rsid w:val="00322B4F"/>
    <w:rsid w:val="00370992"/>
    <w:rsid w:val="00382998"/>
    <w:rsid w:val="00390262"/>
    <w:rsid w:val="00391907"/>
    <w:rsid w:val="003B0047"/>
    <w:rsid w:val="003B20AC"/>
    <w:rsid w:val="003C285C"/>
    <w:rsid w:val="003E321B"/>
    <w:rsid w:val="004019C7"/>
    <w:rsid w:val="00435C33"/>
    <w:rsid w:val="00446E7B"/>
    <w:rsid w:val="00463DE5"/>
    <w:rsid w:val="0049037E"/>
    <w:rsid w:val="00496926"/>
    <w:rsid w:val="00517BF0"/>
    <w:rsid w:val="005303F3"/>
    <w:rsid w:val="00534073"/>
    <w:rsid w:val="0053425D"/>
    <w:rsid w:val="00547843"/>
    <w:rsid w:val="00563BEE"/>
    <w:rsid w:val="00575611"/>
    <w:rsid w:val="0057764F"/>
    <w:rsid w:val="0059407A"/>
    <w:rsid w:val="005A0DF2"/>
    <w:rsid w:val="005B1C02"/>
    <w:rsid w:val="00605205"/>
    <w:rsid w:val="00614426"/>
    <w:rsid w:val="006177E1"/>
    <w:rsid w:val="00627128"/>
    <w:rsid w:val="00627143"/>
    <w:rsid w:val="00631225"/>
    <w:rsid w:val="00643E51"/>
    <w:rsid w:val="0066492E"/>
    <w:rsid w:val="00667614"/>
    <w:rsid w:val="006C0596"/>
    <w:rsid w:val="00722A94"/>
    <w:rsid w:val="007859BD"/>
    <w:rsid w:val="007C6CB7"/>
    <w:rsid w:val="007F26E5"/>
    <w:rsid w:val="007F4194"/>
    <w:rsid w:val="00846464"/>
    <w:rsid w:val="008763A2"/>
    <w:rsid w:val="008C79D6"/>
    <w:rsid w:val="008D046B"/>
    <w:rsid w:val="008E047E"/>
    <w:rsid w:val="008F6E23"/>
    <w:rsid w:val="009163BA"/>
    <w:rsid w:val="0092122E"/>
    <w:rsid w:val="009213B0"/>
    <w:rsid w:val="00927D2C"/>
    <w:rsid w:val="00935354"/>
    <w:rsid w:val="00942590"/>
    <w:rsid w:val="00960027"/>
    <w:rsid w:val="009652D0"/>
    <w:rsid w:val="00990726"/>
    <w:rsid w:val="009A3C4C"/>
    <w:rsid w:val="009B28AF"/>
    <w:rsid w:val="009C1995"/>
    <w:rsid w:val="009E7D51"/>
    <w:rsid w:val="009F245F"/>
    <w:rsid w:val="00A22AC3"/>
    <w:rsid w:val="00A25BA5"/>
    <w:rsid w:val="00A4757B"/>
    <w:rsid w:val="00A63ADC"/>
    <w:rsid w:val="00A6423C"/>
    <w:rsid w:val="00AA7F14"/>
    <w:rsid w:val="00AD1F90"/>
    <w:rsid w:val="00AD3A47"/>
    <w:rsid w:val="00AF0E7C"/>
    <w:rsid w:val="00AF7677"/>
    <w:rsid w:val="00B1558D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4637"/>
    <w:rsid w:val="00CB634B"/>
    <w:rsid w:val="00CD46EE"/>
    <w:rsid w:val="00D14CAE"/>
    <w:rsid w:val="00D31642"/>
    <w:rsid w:val="00D33DAF"/>
    <w:rsid w:val="00D90BE2"/>
    <w:rsid w:val="00DD0B05"/>
    <w:rsid w:val="00E035C6"/>
    <w:rsid w:val="00E54750"/>
    <w:rsid w:val="00E774A0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af7">
    <w:name w:val="Заголовок"/>
    <w:basedOn w:val="a"/>
    <w:next w:val="af3"/>
    <w:rsid w:val="009353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0">
    <w:name w:val="Основной текст 21"/>
    <w:basedOn w:val="a"/>
    <w:rsid w:val="0093535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paragraph" w:styleId="af8">
    <w:name w:val="Normal (Web)"/>
    <w:basedOn w:val="a"/>
    <w:uiPriority w:val="99"/>
    <w:unhideWhenUsed/>
    <w:rsid w:val="0063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1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631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631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 w:val="16"/>
      <w:szCs w:val="20"/>
      <w:lang w:val="ru-RU" w:eastAsia="ru-RU" w:bidi="ar-SA"/>
    </w:rPr>
  </w:style>
  <w:style w:type="paragraph" w:customStyle="1" w:styleId="ConsPlusNormal">
    <w:name w:val="ConsPlusNormal"/>
    <w:rsid w:val="00183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D7B40D46DC3B5DC3ACE9763B41B52D76633E3F1D940C564486CF7A8C25A7D365l7P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F3CF-239B-4325-8038-1B50C8D2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2016-11-18T23:16:00Z</cp:lastPrinted>
  <dcterms:created xsi:type="dcterms:W3CDTF">2015-11-25T22:43:00Z</dcterms:created>
  <dcterms:modified xsi:type="dcterms:W3CDTF">2016-11-19T00:28:00Z</dcterms:modified>
</cp:coreProperties>
</file>