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C" w:rsidRDefault="008F5FFC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90545" cy="288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880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12" w:rsidRPr="00DA5C86" w:rsidRDefault="009F3427" w:rsidP="00F461AF">
      <w:pPr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A5C86">
        <w:rPr>
          <w:rFonts w:ascii="Times New Roman" w:hAnsi="Times New Roman" w:cs="Times New Roman"/>
          <w:b/>
          <w:color w:val="000000"/>
          <w:sz w:val="19"/>
          <w:szCs w:val="19"/>
        </w:rPr>
        <w:t>ОБЯЗАТЕЛЬНОЕ ПЕНСИОННОЕ СТРАХОВАНИЕ</w:t>
      </w:r>
    </w:p>
    <w:p w:rsidR="006D2771" w:rsidRPr="00DA5C86" w:rsidRDefault="00A36541" w:rsidP="00DA5C86">
      <w:pPr>
        <w:pStyle w:val="ConsPlusNormal"/>
        <w:ind w:firstLine="540"/>
        <w:jc w:val="both"/>
        <w:rPr>
          <w:color w:val="000000"/>
          <w:sz w:val="19"/>
          <w:szCs w:val="19"/>
        </w:rPr>
      </w:pPr>
      <w:r w:rsidRPr="00DA5C86">
        <w:rPr>
          <w:color w:val="000000"/>
          <w:sz w:val="19"/>
          <w:szCs w:val="19"/>
        </w:rPr>
        <w:t xml:space="preserve">С 2002 года в России действует система обязательного пенсионного страхования, которая базируется на страховых принципах. Основа Вашей будущей пенсии – страховые взносы, которые ежемесячно работодатели уплачивают за вас в ПФР в течение всей трудовой </w:t>
      </w:r>
      <w:r w:rsidR="00016D4B">
        <w:rPr>
          <w:color w:val="000000"/>
          <w:sz w:val="19"/>
          <w:szCs w:val="19"/>
        </w:rPr>
        <w:t>деятельности</w:t>
      </w:r>
      <w:r w:rsidRPr="00DA5C86">
        <w:rPr>
          <w:color w:val="000000"/>
          <w:sz w:val="19"/>
          <w:szCs w:val="19"/>
        </w:rPr>
        <w:t>. Для их учета Пенсионный фонд России открывает каждому застрахованному гражданину индивидуальный лицевой счет с постоянным страховым номером (СНИЛС).</w:t>
      </w:r>
      <w:r w:rsidR="00E91A6D" w:rsidRPr="00DA5C86">
        <w:rPr>
          <w:color w:val="000000"/>
          <w:sz w:val="19"/>
          <w:szCs w:val="19"/>
        </w:rPr>
        <w:t xml:space="preserve"> </w:t>
      </w:r>
      <w:r w:rsidR="006007F8" w:rsidRPr="00DA5C86">
        <w:rPr>
          <w:sz w:val="19"/>
          <w:szCs w:val="19"/>
        </w:rPr>
        <w:t xml:space="preserve">Индивидуальный лицевой счет содержит информацию о ваших пенсионных правах. </w:t>
      </w:r>
      <w:r w:rsidR="00E91A6D" w:rsidRPr="00DA5C86">
        <w:rPr>
          <w:color w:val="000000"/>
          <w:sz w:val="19"/>
          <w:szCs w:val="19"/>
        </w:rPr>
        <w:t xml:space="preserve">С 2015 года они учитываются в виде индивидуального </w:t>
      </w:r>
      <w:r w:rsidR="00167F05" w:rsidRPr="00DA5C86">
        <w:rPr>
          <w:color w:val="000000"/>
          <w:sz w:val="19"/>
          <w:szCs w:val="19"/>
        </w:rPr>
        <w:t xml:space="preserve">пенсионного </w:t>
      </w:r>
      <w:r w:rsidR="00E91A6D" w:rsidRPr="00DA5C86">
        <w:rPr>
          <w:color w:val="000000"/>
          <w:sz w:val="19"/>
          <w:szCs w:val="19"/>
        </w:rPr>
        <w:t>коэффициента (пенсионн</w:t>
      </w:r>
      <w:r w:rsidR="00167F05" w:rsidRPr="00DA5C86">
        <w:rPr>
          <w:color w:val="000000"/>
          <w:sz w:val="19"/>
          <w:szCs w:val="19"/>
        </w:rPr>
        <w:t>ые баллы).</w:t>
      </w:r>
    </w:p>
    <w:p w:rsidR="006007F8" w:rsidRPr="00DA5C86" w:rsidRDefault="006007F8" w:rsidP="00DA5C86">
      <w:pPr>
        <w:pStyle w:val="ConsPlusNormal"/>
        <w:ind w:firstLine="540"/>
        <w:jc w:val="both"/>
        <w:rPr>
          <w:color w:val="000000"/>
          <w:sz w:val="19"/>
          <w:szCs w:val="19"/>
        </w:rPr>
      </w:pPr>
    </w:p>
    <w:p w:rsidR="006007F8" w:rsidRDefault="006007F8" w:rsidP="00F461AF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2230">
        <w:rPr>
          <w:rFonts w:ascii="Times New Roman" w:hAnsi="Times New Roman" w:cs="Times New Roman"/>
          <w:b/>
          <w:color w:val="000000"/>
          <w:sz w:val="20"/>
          <w:szCs w:val="20"/>
        </w:rPr>
        <w:t>Контролируй</w:t>
      </w:r>
      <w:r w:rsidR="009C4F49" w:rsidRPr="00832230">
        <w:rPr>
          <w:rFonts w:ascii="Times New Roman" w:hAnsi="Times New Roman" w:cs="Times New Roman"/>
          <w:b/>
          <w:color w:val="000000"/>
          <w:sz w:val="20"/>
          <w:szCs w:val="20"/>
        </w:rPr>
        <w:t>те</w:t>
      </w:r>
      <w:r w:rsidRPr="008322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состояние своего индивидуального лицевого счета в ПФР</w:t>
      </w:r>
    </w:p>
    <w:p w:rsidR="00016D4B" w:rsidRPr="00896792" w:rsidRDefault="00016D4B" w:rsidP="00896792">
      <w:pPr>
        <w:pStyle w:val="a7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96792">
        <w:rPr>
          <w:rFonts w:ascii="Times New Roman" w:hAnsi="Times New Roman" w:cs="Times New Roman"/>
          <w:sz w:val="19"/>
          <w:szCs w:val="19"/>
        </w:rPr>
        <w:t xml:space="preserve">Выплачивая зарплату в «конверте», работодатель значительно уменьшает Ваш пенсионный коэффициент и соответственно Вашу будущую пенсию, т.к. в этом случае страховые взносы начисляются только на «белую» заработную плату. </w:t>
      </w:r>
    </w:p>
    <w:p w:rsidR="00167F05" w:rsidRPr="00896792" w:rsidRDefault="009F3427" w:rsidP="00896792">
      <w:pPr>
        <w:pStyle w:val="a7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96792">
        <w:rPr>
          <w:rFonts w:ascii="Times New Roman" w:hAnsi="Times New Roman" w:cs="Times New Roman"/>
          <w:sz w:val="19"/>
          <w:szCs w:val="19"/>
        </w:rPr>
        <w:t xml:space="preserve">Работодатель может платить «белую» зарплату, но «забывать» платить взносы в ПФР и отчитываться за них. </w:t>
      </w:r>
      <w:r w:rsidR="009C4F49" w:rsidRPr="00896792">
        <w:rPr>
          <w:rFonts w:ascii="Times New Roman" w:hAnsi="Times New Roman" w:cs="Times New Roman"/>
          <w:sz w:val="19"/>
          <w:szCs w:val="19"/>
        </w:rPr>
        <w:t>П</w:t>
      </w:r>
      <w:r w:rsidRPr="00896792">
        <w:rPr>
          <w:rFonts w:ascii="Times New Roman" w:hAnsi="Times New Roman" w:cs="Times New Roman"/>
          <w:sz w:val="19"/>
          <w:szCs w:val="19"/>
        </w:rPr>
        <w:t xml:space="preserve">ериоды работы,  когда за </w:t>
      </w:r>
      <w:r w:rsidR="009C4F49" w:rsidRPr="00896792">
        <w:rPr>
          <w:rFonts w:ascii="Times New Roman" w:hAnsi="Times New Roman" w:cs="Times New Roman"/>
          <w:sz w:val="19"/>
          <w:szCs w:val="19"/>
        </w:rPr>
        <w:t>застрахованное лицо</w:t>
      </w:r>
      <w:r w:rsidRPr="00896792">
        <w:rPr>
          <w:rFonts w:ascii="Times New Roman" w:hAnsi="Times New Roman" w:cs="Times New Roman"/>
          <w:sz w:val="19"/>
          <w:szCs w:val="19"/>
        </w:rPr>
        <w:t xml:space="preserve"> не начисляются взносы, не входят в страховой стаж, необходимый для назначения пенсии. А чтобы  получить право на пенсию, сегодня необходим страховой стаж.</w:t>
      </w:r>
    </w:p>
    <w:p w:rsidR="00797F67" w:rsidRPr="00896792" w:rsidRDefault="00797F67" w:rsidP="00896792">
      <w:pPr>
        <w:pStyle w:val="a7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96792">
        <w:rPr>
          <w:rFonts w:ascii="Times New Roman" w:hAnsi="Times New Roman" w:cs="Times New Roman"/>
          <w:sz w:val="19"/>
          <w:szCs w:val="19"/>
        </w:rPr>
        <w:t>Для права на пенсию дополнительно к наличию необходимой продолжительности страхового стажа требуется иметь определенное количе</w:t>
      </w:r>
      <w:r w:rsidR="001E19D4">
        <w:rPr>
          <w:rFonts w:ascii="Times New Roman" w:hAnsi="Times New Roman" w:cs="Times New Roman"/>
          <w:sz w:val="19"/>
          <w:szCs w:val="19"/>
        </w:rPr>
        <w:t>ство пенсионных баллов</w:t>
      </w:r>
      <w:r w:rsidRPr="00896792">
        <w:rPr>
          <w:rFonts w:ascii="Times New Roman" w:hAnsi="Times New Roman" w:cs="Times New Roman"/>
          <w:sz w:val="19"/>
          <w:szCs w:val="19"/>
        </w:rPr>
        <w:t>, которое напрямую зависит от размера среднемесячного заработка. При выплате «</w:t>
      </w:r>
      <w:r w:rsidR="00896792" w:rsidRPr="00896792">
        <w:rPr>
          <w:rFonts w:ascii="Times New Roman" w:hAnsi="Times New Roman" w:cs="Times New Roman"/>
          <w:sz w:val="19"/>
          <w:szCs w:val="19"/>
        </w:rPr>
        <w:t xml:space="preserve">серой» зарплаты необходимое для назначения пенсий количество пенсионных </w:t>
      </w:r>
      <w:r w:rsidR="001E19D4">
        <w:rPr>
          <w:rFonts w:ascii="Times New Roman" w:hAnsi="Times New Roman" w:cs="Times New Roman"/>
          <w:sz w:val="19"/>
          <w:szCs w:val="19"/>
        </w:rPr>
        <w:t>балло</w:t>
      </w:r>
      <w:r w:rsidR="00896792" w:rsidRPr="00896792">
        <w:rPr>
          <w:rFonts w:ascii="Times New Roman" w:hAnsi="Times New Roman" w:cs="Times New Roman"/>
          <w:sz w:val="19"/>
          <w:szCs w:val="19"/>
        </w:rPr>
        <w:t>в можно не набрать – в результате стаж есть, а страховой пенсии не будет</w:t>
      </w:r>
      <w:r w:rsidR="00896792">
        <w:rPr>
          <w:rFonts w:ascii="Times New Roman" w:hAnsi="Times New Roman" w:cs="Times New Roman"/>
          <w:sz w:val="19"/>
          <w:szCs w:val="19"/>
        </w:rPr>
        <w:t>.</w:t>
      </w:r>
    </w:p>
    <w:p w:rsidR="00016D4B" w:rsidRPr="00896792" w:rsidRDefault="00016D4B" w:rsidP="00896792">
      <w:pPr>
        <w:pStyle w:val="a7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96792">
        <w:rPr>
          <w:rFonts w:ascii="Times New Roman" w:hAnsi="Times New Roman" w:cs="Times New Roman"/>
          <w:sz w:val="19"/>
          <w:szCs w:val="19"/>
        </w:rPr>
        <w:t xml:space="preserve">Кроме того, </w:t>
      </w:r>
      <w:r w:rsidR="001E19D4">
        <w:rPr>
          <w:rFonts w:ascii="Times New Roman" w:hAnsi="Times New Roman" w:cs="Times New Roman"/>
          <w:sz w:val="19"/>
          <w:szCs w:val="19"/>
        </w:rPr>
        <w:t xml:space="preserve">зачастую </w:t>
      </w:r>
      <w:r w:rsidRPr="00896792">
        <w:rPr>
          <w:rFonts w:ascii="Times New Roman" w:hAnsi="Times New Roman" w:cs="Times New Roman"/>
          <w:sz w:val="19"/>
          <w:szCs w:val="19"/>
        </w:rPr>
        <w:t xml:space="preserve">недобросовестные работодатели начисляют страховые взносы на суммы заработка ниже минимального </w:t>
      </w:r>
      <w:proofErr w:type="gramStart"/>
      <w:r w:rsidRPr="00896792">
        <w:rPr>
          <w:rFonts w:ascii="Times New Roman" w:hAnsi="Times New Roman" w:cs="Times New Roman"/>
          <w:sz w:val="19"/>
          <w:szCs w:val="19"/>
        </w:rPr>
        <w:t>размера оплаты труда</w:t>
      </w:r>
      <w:proofErr w:type="gramEnd"/>
      <w:r w:rsidRPr="00896792">
        <w:rPr>
          <w:rFonts w:ascii="Times New Roman" w:hAnsi="Times New Roman" w:cs="Times New Roman"/>
          <w:sz w:val="19"/>
          <w:szCs w:val="19"/>
        </w:rPr>
        <w:t xml:space="preserve"> и указывают долю ставки своим работникам 0,5. Такие периоды не </w:t>
      </w:r>
      <w:r w:rsidR="00F461AF" w:rsidRPr="00896792">
        <w:rPr>
          <w:rFonts w:ascii="Times New Roman" w:hAnsi="Times New Roman" w:cs="Times New Roman"/>
          <w:sz w:val="19"/>
          <w:szCs w:val="19"/>
        </w:rPr>
        <w:t>в</w:t>
      </w:r>
      <w:r w:rsidRPr="00896792">
        <w:rPr>
          <w:rFonts w:ascii="Times New Roman" w:hAnsi="Times New Roman" w:cs="Times New Roman"/>
          <w:sz w:val="19"/>
          <w:szCs w:val="19"/>
        </w:rPr>
        <w:t>ходят в «северный» стаж, и работники не смогут выйти на пенсию досрочно.</w:t>
      </w:r>
    </w:p>
    <w:p w:rsidR="009566B3" w:rsidRPr="00896792" w:rsidRDefault="00F461AF" w:rsidP="00896792">
      <w:pPr>
        <w:pStyle w:val="a7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96792">
        <w:rPr>
          <w:rFonts w:ascii="Times New Roman" w:hAnsi="Times New Roman" w:cs="Times New Roman"/>
          <w:sz w:val="19"/>
          <w:szCs w:val="19"/>
        </w:rPr>
        <w:t>Для того</w:t>
      </w:r>
      <w:proofErr w:type="gramStart"/>
      <w:r w:rsidRPr="00896792">
        <w:rPr>
          <w:rFonts w:ascii="Times New Roman" w:hAnsi="Times New Roman" w:cs="Times New Roman"/>
          <w:sz w:val="19"/>
          <w:szCs w:val="19"/>
        </w:rPr>
        <w:t>,</w:t>
      </w:r>
      <w:proofErr w:type="gramEnd"/>
      <w:r w:rsidRPr="00896792">
        <w:rPr>
          <w:rFonts w:ascii="Times New Roman" w:hAnsi="Times New Roman" w:cs="Times New Roman"/>
          <w:sz w:val="19"/>
          <w:szCs w:val="19"/>
        </w:rPr>
        <w:t xml:space="preserve"> чтобы своевременно контролировать соблюдение Ваших пенсионных прав, вы можете получать информацию о состоянии своего индивидуального лицевого счета.</w:t>
      </w:r>
    </w:p>
    <w:p w:rsidR="00524048" w:rsidRDefault="00016D4B" w:rsidP="00524048">
      <w:pPr>
        <w:pStyle w:val="ConsPlusNormal"/>
        <w:ind w:firstLine="540"/>
        <w:jc w:val="center"/>
        <w:rPr>
          <w:sz w:val="19"/>
          <w:szCs w:val="19"/>
        </w:rPr>
      </w:pPr>
      <w:r w:rsidRPr="00016D4B">
        <w:rPr>
          <w:b/>
          <w:sz w:val="19"/>
          <w:szCs w:val="19"/>
        </w:rPr>
        <w:lastRenderedPageBreak/>
        <w:t>П</w:t>
      </w:r>
      <w:r w:rsidR="006007F8" w:rsidRPr="00016D4B">
        <w:rPr>
          <w:b/>
          <w:sz w:val="19"/>
          <w:szCs w:val="19"/>
        </w:rPr>
        <w:t xml:space="preserve">олучать </w:t>
      </w:r>
      <w:r w:rsidR="009C4F49" w:rsidRPr="00016D4B">
        <w:rPr>
          <w:b/>
          <w:sz w:val="19"/>
          <w:szCs w:val="19"/>
        </w:rPr>
        <w:t xml:space="preserve">информацию </w:t>
      </w:r>
      <w:r w:rsidR="006007F8" w:rsidRPr="00016D4B">
        <w:rPr>
          <w:b/>
          <w:sz w:val="19"/>
          <w:szCs w:val="19"/>
        </w:rPr>
        <w:t xml:space="preserve">о состоянии </w:t>
      </w:r>
      <w:r w:rsidR="009C4F49" w:rsidRPr="00016D4B">
        <w:rPr>
          <w:b/>
          <w:sz w:val="19"/>
          <w:szCs w:val="19"/>
        </w:rPr>
        <w:t xml:space="preserve">своего </w:t>
      </w:r>
      <w:r w:rsidR="006007F8" w:rsidRPr="00016D4B">
        <w:rPr>
          <w:b/>
          <w:sz w:val="19"/>
          <w:szCs w:val="19"/>
        </w:rPr>
        <w:t>индивидуального лицевого счета</w:t>
      </w:r>
      <w:r w:rsidR="009C4F49" w:rsidRPr="00016D4B">
        <w:rPr>
          <w:b/>
          <w:sz w:val="19"/>
          <w:szCs w:val="19"/>
        </w:rPr>
        <w:t xml:space="preserve"> </w:t>
      </w:r>
      <w:r w:rsidRPr="00016D4B">
        <w:rPr>
          <w:b/>
          <w:sz w:val="19"/>
          <w:szCs w:val="19"/>
        </w:rPr>
        <w:t xml:space="preserve">можно </w:t>
      </w:r>
      <w:r w:rsidR="006D2771" w:rsidRPr="00016D4B">
        <w:rPr>
          <w:b/>
          <w:sz w:val="19"/>
          <w:szCs w:val="19"/>
        </w:rPr>
        <w:t>следующими способами</w:t>
      </w:r>
    </w:p>
    <w:p w:rsidR="00524048" w:rsidRDefault="00524048" w:rsidP="00524048">
      <w:pPr>
        <w:pStyle w:val="ConsPlusNormal"/>
        <w:ind w:firstLine="540"/>
        <w:jc w:val="both"/>
        <w:rPr>
          <w:sz w:val="19"/>
          <w:szCs w:val="19"/>
        </w:rPr>
      </w:pPr>
    </w:p>
    <w:p w:rsidR="00797F67" w:rsidRDefault="004C3341" w:rsidP="004C3341">
      <w:pPr>
        <w:pStyle w:val="ConsPlusNormal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Сегодня ПФР </w:t>
      </w:r>
      <w:proofErr w:type="gramStart"/>
      <w:r>
        <w:rPr>
          <w:sz w:val="19"/>
          <w:szCs w:val="19"/>
        </w:rPr>
        <w:t>представляет возможность</w:t>
      </w:r>
      <w:proofErr w:type="gramEnd"/>
      <w:r>
        <w:rPr>
          <w:sz w:val="19"/>
          <w:szCs w:val="19"/>
        </w:rPr>
        <w:t xml:space="preserve"> гражданам получить информацию о состоянии своего индивидуального лицевого счета не выходя из дома </w:t>
      </w:r>
      <w:r w:rsidR="00797F67">
        <w:rPr>
          <w:sz w:val="19"/>
          <w:szCs w:val="19"/>
        </w:rPr>
        <w:t xml:space="preserve">при помощи интернет ресурсов, </w:t>
      </w:r>
      <w:r>
        <w:rPr>
          <w:sz w:val="19"/>
          <w:szCs w:val="19"/>
        </w:rPr>
        <w:t>это</w:t>
      </w:r>
      <w:r w:rsidR="00797F67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</w:p>
    <w:p w:rsidR="00797F67" w:rsidRDefault="00797F67" w:rsidP="00797F67">
      <w:pPr>
        <w:pStyle w:val="ConsPlusNormal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="00896792">
        <w:rPr>
          <w:sz w:val="19"/>
          <w:szCs w:val="19"/>
        </w:rPr>
        <w:t xml:space="preserve"> </w:t>
      </w:r>
      <w:r w:rsidR="004C3341" w:rsidRPr="00DA5C86">
        <w:rPr>
          <w:sz w:val="19"/>
          <w:szCs w:val="19"/>
        </w:rPr>
        <w:t>через сайт госу</w:t>
      </w:r>
      <w:r w:rsidR="004C3341">
        <w:rPr>
          <w:sz w:val="19"/>
          <w:szCs w:val="19"/>
        </w:rPr>
        <w:t xml:space="preserve">дарственных </w:t>
      </w:r>
      <w:r w:rsidR="004C3341" w:rsidRPr="00DA5C86">
        <w:rPr>
          <w:sz w:val="19"/>
          <w:szCs w:val="19"/>
        </w:rPr>
        <w:t>слуг</w:t>
      </w:r>
      <w:r w:rsidR="004C3341">
        <w:rPr>
          <w:sz w:val="19"/>
          <w:szCs w:val="19"/>
        </w:rPr>
        <w:t xml:space="preserve"> </w:t>
      </w:r>
      <w:r w:rsidR="004C3341" w:rsidRPr="00877DED">
        <w:rPr>
          <w:b/>
          <w:sz w:val="19"/>
          <w:szCs w:val="19"/>
          <w:lang w:val="en-US"/>
        </w:rPr>
        <w:t>www</w:t>
      </w:r>
      <w:r w:rsidR="004C3341" w:rsidRPr="00877DED">
        <w:rPr>
          <w:b/>
          <w:sz w:val="19"/>
          <w:szCs w:val="19"/>
        </w:rPr>
        <w:t>.gosuslugi.ru</w:t>
      </w:r>
      <w:r w:rsidR="004C3341">
        <w:rPr>
          <w:sz w:val="19"/>
          <w:szCs w:val="19"/>
        </w:rPr>
        <w:t>.</w:t>
      </w:r>
      <w:r w:rsidR="004C3341" w:rsidRPr="00DA5C86">
        <w:rPr>
          <w:sz w:val="19"/>
          <w:szCs w:val="19"/>
        </w:rPr>
        <w:t xml:space="preserve"> </w:t>
      </w:r>
    </w:p>
    <w:p w:rsidR="00524048" w:rsidRDefault="00797F67" w:rsidP="00524048">
      <w:pPr>
        <w:pStyle w:val="ConsPlusNormal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="00896792">
        <w:rPr>
          <w:sz w:val="19"/>
          <w:szCs w:val="19"/>
        </w:rPr>
        <w:t xml:space="preserve">    </w:t>
      </w:r>
      <w:r w:rsidR="004C3341">
        <w:rPr>
          <w:sz w:val="19"/>
          <w:szCs w:val="19"/>
        </w:rPr>
        <w:t xml:space="preserve">через сайт пенсионного фонда РФ – </w:t>
      </w:r>
      <w:hyperlink r:id="rId8" w:history="1">
        <w:r w:rsidR="004C3341" w:rsidRPr="00CE14DC">
          <w:rPr>
            <w:rStyle w:val="a3"/>
            <w:b/>
            <w:color w:val="auto"/>
            <w:sz w:val="19"/>
            <w:szCs w:val="19"/>
            <w:u w:val="none"/>
            <w:lang w:val="en-US"/>
          </w:rPr>
          <w:t>www</w:t>
        </w:r>
        <w:r w:rsidR="004C3341" w:rsidRPr="00CE14DC">
          <w:rPr>
            <w:rStyle w:val="a3"/>
            <w:b/>
            <w:color w:val="auto"/>
            <w:sz w:val="19"/>
            <w:szCs w:val="19"/>
            <w:u w:val="none"/>
          </w:rPr>
          <w:t>.</w:t>
        </w:r>
        <w:proofErr w:type="spellStart"/>
        <w:r w:rsidR="004C3341" w:rsidRPr="00CE14DC">
          <w:rPr>
            <w:rStyle w:val="a3"/>
            <w:b/>
            <w:color w:val="auto"/>
            <w:sz w:val="19"/>
            <w:szCs w:val="19"/>
            <w:u w:val="none"/>
            <w:lang w:val="en-US"/>
          </w:rPr>
          <w:t>pfrf</w:t>
        </w:r>
        <w:proofErr w:type="spellEnd"/>
        <w:r w:rsidR="004C3341" w:rsidRPr="00CE14DC">
          <w:rPr>
            <w:rStyle w:val="a3"/>
            <w:b/>
            <w:color w:val="auto"/>
            <w:sz w:val="19"/>
            <w:szCs w:val="19"/>
            <w:u w:val="none"/>
          </w:rPr>
          <w:t>.</w:t>
        </w:r>
        <w:proofErr w:type="spellStart"/>
        <w:r w:rsidR="004C3341" w:rsidRPr="00CE14DC">
          <w:rPr>
            <w:rStyle w:val="a3"/>
            <w:b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="004C3341">
        <w:rPr>
          <w:sz w:val="19"/>
          <w:szCs w:val="19"/>
        </w:rPr>
        <w:t xml:space="preserve">. Там же можно заказать </w:t>
      </w:r>
      <w:r w:rsidR="00352630">
        <w:rPr>
          <w:sz w:val="19"/>
          <w:szCs w:val="19"/>
        </w:rPr>
        <w:t>сведения</w:t>
      </w:r>
      <w:r w:rsidR="004C3341">
        <w:rPr>
          <w:sz w:val="19"/>
          <w:szCs w:val="19"/>
        </w:rPr>
        <w:t xml:space="preserve"> о состоянии индивидуального лицевого счета</w:t>
      </w:r>
      <w:r>
        <w:rPr>
          <w:sz w:val="19"/>
          <w:szCs w:val="19"/>
        </w:rPr>
        <w:t>.</w:t>
      </w:r>
    </w:p>
    <w:p w:rsidR="00524048" w:rsidRDefault="00797F67" w:rsidP="00524048">
      <w:pPr>
        <w:pStyle w:val="ConsPlusNormal"/>
        <w:ind w:firstLine="540"/>
        <w:jc w:val="both"/>
        <w:rPr>
          <w:sz w:val="19"/>
          <w:szCs w:val="19"/>
        </w:rPr>
      </w:pPr>
      <w:r w:rsidRPr="00797F67">
        <w:rPr>
          <w:b/>
          <w:i/>
          <w:sz w:val="26"/>
          <w:szCs w:val="26"/>
        </w:rPr>
        <w:t xml:space="preserve">!!! </w:t>
      </w:r>
      <w:r w:rsidR="00524048" w:rsidRPr="00797F67">
        <w:rPr>
          <w:i/>
          <w:sz w:val="19"/>
          <w:szCs w:val="19"/>
        </w:rPr>
        <w:t>Для получения информации на интернет ресурсах необходимо предварительно зарегистрироваться и открыть «личный кабинет» застрахованного лица</w:t>
      </w:r>
      <w:r w:rsidR="00524048" w:rsidRPr="00CE14DC">
        <w:rPr>
          <w:sz w:val="19"/>
          <w:szCs w:val="19"/>
        </w:rPr>
        <w:t>.</w:t>
      </w:r>
    </w:p>
    <w:p w:rsidR="00797F67" w:rsidRPr="00CE14DC" w:rsidRDefault="00797F67" w:rsidP="00524048">
      <w:pPr>
        <w:pStyle w:val="ConsPlusNormal"/>
        <w:ind w:firstLine="540"/>
        <w:jc w:val="both"/>
        <w:rPr>
          <w:sz w:val="19"/>
          <w:szCs w:val="19"/>
        </w:rPr>
      </w:pPr>
    </w:p>
    <w:p w:rsidR="00797F67" w:rsidRDefault="00797F67" w:rsidP="00016D4B">
      <w:pPr>
        <w:pStyle w:val="ConsPlusNormal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Также информацию о состоянии своего индивидуального лицевого счета можно</w:t>
      </w:r>
      <w:r w:rsidR="00DE2944" w:rsidRPr="00DE2944">
        <w:rPr>
          <w:sz w:val="19"/>
          <w:szCs w:val="19"/>
        </w:rPr>
        <w:t xml:space="preserve"> </w:t>
      </w:r>
      <w:r w:rsidR="00DE2944">
        <w:rPr>
          <w:sz w:val="19"/>
          <w:szCs w:val="19"/>
        </w:rPr>
        <w:t>получить</w:t>
      </w:r>
      <w:r>
        <w:rPr>
          <w:sz w:val="19"/>
          <w:szCs w:val="19"/>
        </w:rPr>
        <w:t xml:space="preserve"> и другими способами:</w:t>
      </w:r>
    </w:p>
    <w:p w:rsidR="008B3D1A" w:rsidRDefault="008B3D1A" w:rsidP="00016D4B">
      <w:pPr>
        <w:pStyle w:val="ConsPlusNormal"/>
        <w:ind w:firstLine="540"/>
        <w:jc w:val="both"/>
        <w:rPr>
          <w:sz w:val="19"/>
          <w:szCs w:val="19"/>
        </w:rPr>
      </w:pPr>
      <w:r w:rsidRPr="00DA5C86">
        <w:rPr>
          <w:sz w:val="19"/>
          <w:szCs w:val="19"/>
        </w:rPr>
        <w:t>- это личное обращение в территориальн</w:t>
      </w:r>
      <w:r w:rsidR="00016D4B">
        <w:rPr>
          <w:sz w:val="19"/>
          <w:szCs w:val="19"/>
        </w:rPr>
        <w:t>ый</w:t>
      </w:r>
      <w:r w:rsidRPr="00DA5C86">
        <w:rPr>
          <w:sz w:val="19"/>
          <w:szCs w:val="19"/>
        </w:rPr>
        <w:t xml:space="preserve"> </w:t>
      </w:r>
      <w:r w:rsidR="00016D4B">
        <w:rPr>
          <w:sz w:val="19"/>
          <w:szCs w:val="19"/>
        </w:rPr>
        <w:t>орган ПФР. Для подачи</w:t>
      </w:r>
      <w:r w:rsidRPr="00DA5C86">
        <w:rPr>
          <w:sz w:val="19"/>
          <w:szCs w:val="19"/>
        </w:rPr>
        <w:t xml:space="preserve"> запроса при себе необходимо иметь паспорт или иной документ, </w:t>
      </w:r>
      <w:r w:rsidR="00016D4B">
        <w:rPr>
          <w:sz w:val="19"/>
          <w:szCs w:val="19"/>
        </w:rPr>
        <w:t xml:space="preserve"> </w:t>
      </w:r>
      <w:r w:rsidRPr="00DA5C86">
        <w:rPr>
          <w:sz w:val="19"/>
          <w:szCs w:val="19"/>
        </w:rPr>
        <w:t>удостоверяющий личность и страховое свидетельство обязательного пенс</w:t>
      </w:r>
      <w:r w:rsidR="00E7320B">
        <w:rPr>
          <w:sz w:val="19"/>
          <w:szCs w:val="19"/>
        </w:rPr>
        <w:t>ионного страхования</w:t>
      </w:r>
      <w:r w:rsidRPr="00DA5C86">
        <w:rPr>
          <w:sz w:val="19"/>
          <w:szCs w:val="19"/>
        </w:rPr>
        <w:t>;</w:t>
      </w:r>
    </w:p>
    <w:p w:rsidR="00016D4B" w:rsidRPr="00DA5C86" w:rsidRDefault="00016D4B" w:rsidP="00016D4B">
      <w:pPr>
        <w:pStyle w:val="ConsPlusNormal"/>
        <w:ind w:firstLine="540"/>
        <w:jc w:val="both"/>
        <w:rPr>
          <w:sz w:val="19"/>
          <w:szCs w:val="19"/>
        </w:rPr>
      </w:pPr>
      <w:r w:rsidRPr="00DA5C86">
        <w:rPr>
          <w:sz w:val="19"/>
          <w:szCs w:val="19"/>
        </w:rPr>
        <w:t>- направление письменного запроса в орган ПФР по почте</w:t>
      </w:r>
      <w:r w:rsidR="00E7320B">
        <w:rPr>
          <w:sz w:val="19"/>
          <w:szCs w:val="19"/>
        </w:rPr>
        <w:t>.</w:t>
      </w:r>
      <w:r w:rsidRPr="00DA5C86">
        <w:rPr>
          <w:sz w:val="19"/>
          <w:szCs w:val="19"/>
        </w:rPr>
        <w:t xml:space="preserve"> </w:t>
      </w:r>
      <w:r w:rsidR="00E7320B">
        <w:rPr>
          <w:sz w:val="19"/>
          <w:szCs w:val="19"/>
        </w:rPr>
        <w:t>Сведения</w:t>
      </w:r>
      <w:r w:rsidRPr="00DA5C86">
        <w:rPr>
          <w:sz w:val="19"/>
          <w:szCs w:val="19"/>
        </w:rPr>
        <w:t xml:space="preserve"> о состоянии инд</w:t>
      </w:r>
      <w:r w:rsidR="00E7320B">
        <w:rPr>
          <w:sz w:val="19"/>
          <w:szCs w:val="19"/>
        </w:rPr>
        <w:t>ивидуального лицевого счета буду</w:t>
      </w:r>
      <w:r w:rsidRPr="00DA5C86">
        <w:rPr>
          <w:sz w:val="19"/>
          <w:szCs w:val="19"/>
        </w:rPr>
        <w:t>т направлен</w:t>
      </w:r>
      <w:r w:rsidR="00E7320B">
        <w:rPr>
          <w:sz w:val="19"/>
          <w:szCs w:val="19"/>
        </w:rPr>
        <w:t>ы</w:t>
      </w:r>
      <w:r w:rsidRPr="00DA5C86">
        <w:rPr>
          <w:sz w:val="19"/>
          <w:szCs w:val="19"/>
        </w:rPr>
        <w:t xml:space="preserve"> органом ПФР заказным почтовым отправлением</w:t>
      </w:r>
      <w:r w:rsidR="00F461AF">
        <w:rPr>
          <w:sz w:val="19"/>
          <w:szCs w:val="19"/>
        </w:rPr>
        <w:t xml:space="preserve">. </w:t>
      </w:r>
      <w:r w:rsidR="00F461AF" w:rsidRPr="00F461AF">
        <w:rPr>
          <w:color w:val="000000"/>
          <w:sz w:val="19"/>
          <w:szCs w:val="19"/>
        </w:rPr>
        <w:t>В случае направления застрахованным лицом обращения о предоставлении сведений из индивидуального лицевого счета по почте, к нему прилагаются копии следующих документов: документ, удостоверяющий личность застрахованного лица, и его страховое свидетельство обязательного пенсионного страхования, заверенные в установленном законодательством порядке</w:t>
      </w:r>
      <w:r w:rsidRPr="00DA5C86">
        <w:rPr>
          <w:sz w:val="19"/>
          <w:szCs w:val="19"/>
        </w:rPr>
        <w:t>;</w:t>
      </w:r>
    </w:p>
    <w:p w:rsidR="00E661C3" w:rsidRDefault="00E661C3" w:rsidP="00DA5C86">
      <w:pPr>
        <w:pStyle w:val="ConsPlusNormal"/>
        <w:ind w:firstLine="540"/>
        <w:jc w:val="both"/>
        <w:rPr>
          <w:color w:val="000000"/>
          <w:sz w:val="19"/>
          <w:szCs w:val="19"/>
        </w:rPr>
      </w:pPr>
      <w:r w:rsidRPr="00DA5C86">
        <w:rPr>
          <w:sz w:val="19"/>
          <w:szCs w:val="19"/>
        </w:rPr>
        <w:t xml:space="preserve">- </w:t>
      </w:r>
      <w:r w:rsidR="00874A40">
        <w:rPr>
          <w:color w:val="000000"/>
          <w:sz w:val="19"/>
          <w:szCs w:val="19"/>
        </w:rPr>
        <w:t>з</w:t>
      </w:r>
      <w:r w:rsidRPr="00DA5C86">
        <w:rPr>
          <w:color w:val="000000"/>
          <w:sz w:val="19"/>
          <w:szCs w:val="19"/>
        </w:rPr>
        <w:t>аявление на выдачу сведений из индивидуального лицевого счета можно написать в офисах Многофункционального центра по предоставлению государствен</w:t>
      </w:r>
      <w:r w:rsidR="004C3341">
        <w:rPr>
          <w:color w:val="000000"/>
          <w:sz w:val="19"/>
          <w:szCs w:val="19"/>
        </w:rPr>
        <w:t>ных и муниципальных услуг (МФЦ).</w:t>
      </w:r>
    </w:p>
    <w:p w:rsidR="004C3341" w:rsidRPr="00DA5C86" w:rsidRDefault="004C3341" w:rsidP="00DA5C86">
      <w:pPr>
        <w:pStyle w:val="ConsPlusNormal"/>
        <w:ind w:firstLine="540"/>
        <w:jc w:val="both"/>
        <w:rPr>
          <w:sz w:val="19"/>
          <w:szCs w:val="19"/>
        </w:rPr>
      </w:pPr>
    </w:p>
    <w:p w:rsidR="00117007" w:rsidRDefault="00117007" w:rsidP="00DA5C86">
      <w:pPr>
        <w:pStyle w:val="ConsPlusNormal"/>
        <w:ind w:firstLine="540"/>
        <w:jc w:val="both"/>
        <w:rPr>
          <w:b/>
          <w:i/>
          <w:sz w:val="19"/>
          <w:szCs w:val="19"/>
        </w:rPr>
      </w:pPr>
    </w:p>
    <w:p w:rsidR="008B3D1A" w:rsidRPr="00DA5C86" w:rsidRDefault="00B11671" w:rsidP="00DA5C86">
      <w:pPr>
        <w:pStyle w:val="ConsPlusNormal"/>
        <w:ind w:firstLine="540"/>
        <w:jc w:val="both"/>
        <w:rPr>
          <w:sz w:val="19"/>
          <w:szCs w:val="19"/>
        </w:rPr>
      </w:pPr>
      <w:r w:rsidRPr="00DA5C86">
        <w:rPr>
          <w:b/>
          <w:i/>
          <w:sz w:val="19"/>
          <w:szCs w:val="19"/>
        </w:rPr>
        <w:t>Внимание!</w:t>
      </w:r>
      <w:r w:rsidRPr="00DA5C86">
        <w:rPr>
          <w:sz w:val="19"/>
          <w:szCs w:val="19"/>
        </w:rPr>
        <w:t xml:space="preserve"> </w:t>
      </w:r>
      <w:r w:rsidR="008B3D1A" w:rsidRPr="00DA5C86">
        <w:rPr>
          <w:sz w:val="19"/>
          <w:szCs w:val="19"/>
        </w:rPr>
        <w:t>Застрахованное лицо вправе получить бесплатно у страхователя, то есть у своего работодателя, копию сведений о себе, представленных страхователем в ПФР для индивидуального (персонифицированного) учета.</w:t>
      </w:r>
    </w:p>
    <w:p w:rsidR="0079734A" w:rsidRDefault="0079734A">
      <w:pPr>
        <w:rPr>
          <w:rFonts w:ascii="Times New Roman" w:hAnsi="Times New Roman" w:cs="Times New Roman"/>
          <w:b/>
          <w:sz w:val="18"/>
          <w:szCs w:val="18"/>
        </w:rPr>
      </w:pPr>
    </w:p>
    <w:p w:rsidR="00797F67" w:rsidRDefault="00797F67">
      <w:pPr>
        <w:rPr>
          <w:rFonts w:ascii="Times New Roman" w:hAnsi="Times New Roman" w:cs="Times New Roman"/>
          <w:b/>
          <w:sz w:val="18"/>
          <w:szCs w:val="18"/>
        </w:rPr>
      </w:pPr>
    </w:p>
    <w:p w:rsidR="00797F67" w:rsidRDefault="00797F67">
      <w:pPr>
        <w:rPr>
          <w:rFonts w:ascii="Times New Roman" w:hAnsi="Times New Roman" w:cs="Times New Roman"/>
          <w:b/>
          <w:sz w:val="18"/>
          <w:szCs w:val="18"/>
        </w:rPr>
      </w:pPr>
    </w:p>
    <w:p w:rsidR="00F461AF" w:rsidRDefault="00F461AF" w:rsidP="009566B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 wp14:anchorId="32DCF146" wp14:editId="6120CDB7">
            <wp:extent cx="3090545" cy="287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8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12" w:rsidRDefault="008F5FFC" w:rsidP="009566B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5FFC">
        <w:rPr>
          <w:rFonts w:ascii="Times New Roman" w:hAnsi="Times New Roman" w:cs="Times New Roman"/>
          <w:b/>
          <w:sz w:val="18"/>
          <w:szCs w:val="18"/>
        </w:rPr>
        <w:t xml:space="preserve">Адреса </w:t>
      </w:r>
      <w:r w:rsidR="00E84751">
        <w:rPr>
          <w:rFonts w:ascii="Times New Roman" w:hAnsi="Times New Roman" w:cs="Times New Roman"/>
          <w:b/>
          <w:sz w:val="18"/>
          <w:szCs w:val="18"/>
        </w:rPr>
        <w:t>Клиентских служб</w:t>
      </w:r>
      <w:r w:rsidR="00E732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1B98" w:rsidRPr="008F5FFC">
        <w:rPr>
          <w:rFonts w:ascii="Times New Roman" w:hAnsi="Times New Roman" w:cs="Times New Roman"/>
          <w:b/>
          <w:sz w:val="18"/>
          <w:szCs w:val="18"/>
        </w:rPr>
        <w:t>П</w:t>
      </w:r>
      <w:r w:rsidRPr="008F5FFC">
        <w:rPr>
          <w:rFonts w:ascii="Times New Roman" w:hAnsi="Times New Roman" w:cs="Times New Roman"/>
          <w:b/>
          <w:sz w:val="18"/>
          <w:szCs w:val="18"/>
        </w:rPr>
        <w:t xml:space="preserve">енсионного фонда </w:t>
      </w:r>
      <w:r w:rsidR="00D41B98" w:rsidRPr="008F5FFC">
        <w:rPr>
          <w:rFonts w:ascii="Times New Roman" w:hAnsi="Times New Roman" w:cs="Times New Roman"/>
          <w:b/>
          <w:sz w:val="18"/>
          <w:szCs w:val="18"/>
        </w:rPr>
        <w:t>Р</w:t>
      </w:r>
      <w:r w:rsidRPr="008F5FFC">
        <w:rPr>
          <w:rFonts w:ascii="Times New Roman" w:hAnsi="Times New Roman" w:cs="Times New Roman"/>
          <w:b/>
          <w:sz w:val="18"/>
          <w:szCs w:val="18"/>
        </w:rPr>
        <w:t>оссии в Камчатском крае</w:t>
      </w:r>
      <w:r w:rsidR="00D41B98" w:rsidRPr="008F5FFC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471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2410"/>
      </w:tblGrid>
      <w:tr w:rsidR="00D41B98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Управление ПФР в г. Петропавловске-Камчатском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83031, г"/>
              </w:smartTagPr>
              <w:r w:rsidRPr="0079734A">
                <w:rPr>
                  <w:rFonts w:ascii="Times New Roman" w:hAnsi="Times New Roman" w:cs="Times New Roman"/>
                  <w:sz w:val="19"/>
                  <w:szCs w:val="19"/>
                </w:rPr>
                <w:t>683031, г</w:t>
              </w:r>
            </w:smartTag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. Петропавловск-Камчатский, пр.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К.Маркса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, д.37</w:t>
            </w:r>
          </w:p>
        </w:tc>
      </w:tr>
      <w:tr w:rsidR="00F461AF" w:rsidRPr="00323C82" w:rsidTr="007E3A9B">
        <w:trPr>
          <w:trHeight w:val="525"/>
        </w:trPr>
        <w:tc>
          <w:tcPr>
            <w:tcW w:w="2309" w:type="dxa"/>
            <w:shd w:val="clear" w:color="auto" w:fill="auto"/>
            <w:vAlign w:val="center"/>
          </w:tcPr>
          <w:p w:rsidR="00F461AF" w:rsidRPr="0079734A" w:rsidRDefault="00F461AF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ПФР в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F461AF" w:rsidP="00F461AF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F461AF">
              <w:rPr>
                <w:rFonts w:ascii="Times New Roman" w:hAnsi="Times New Roman" w:cs="Times New Roman"/>
                <w:sz w:val="19"/>
                <w:szCs w:val="19"/>
              </w:rPr>
              <w:t xml:space="preserve">684000, г. Елизово, </w:t>
            </w:r>
          </w:p>
          <w:p w:rsidR="00F461AF" w:rsidRPr="00F461AF" w:rsidRDefault="00F461AF" w:rsidP="00F461AF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F461AF">
              <w:rPr>
                <w:rFonts w:ascii="Times New Roman" w:hAnsi="Times New Roman" w:cs="Times New Roman"/>
                <w:sz w:val="19"/>
                <w:szCs w:val="19"/>
              </w:rPr>
              <w:t>ул. Беринга, д. 9</w:t>
            </w:r>
          </w:p>
        </w:tc>
      </w:tr>
      <w:tr w:rsidR="00D41B98" w:rsidRPr="00323C82" w:rsidTr="007E3A9B">
        <w:trPr>
          <w:trHeight w:val="547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Управление ПФР в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илючинске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84090, г"/>
              </w:smartTagPr>
              <w:r w:rsidRPr="0079734A">
                <w:rPr>
                  <w:rFonts w:ascii="Times New Roman" w:hAnsi="Times New Roman" w:cs="Times New Roman"/>
                  <w:sz w:val="19"/>
                  <w:szCs w:val="19"/>
                </w:rPr>
                <w:t>684090, г</w:t>
              </w:r>
            </w:smartTag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Вилючинск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ул. Победы, д.9</w:t>
            </w:r>
          </w:p>
        </w:tc>
      </w:tr>
      <w:tr w:rsidR="00D41B98" w:rsidRPr="00323C82" w:rsidTr="007E3A9B">
        <w:trPr>
          <w:trHeight w:val="375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E84751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Мильковском</w:t>
            </w:r>
            <w:proofErr w:type="spellEnd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D41B98" w:rsidP="007E3A9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684300, с. Мильково,</w:t>
            </w:r>
          </w:p>
          <w:p w:rsidR="00D41B98" w:rsidRPr="0079734A" w:rsidRDefault="00D41B98" w:rsidP="007E3A9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ул. Октябрьская, д.14</w:t>
            </w:r>
          </w:p>
        </w:tc>
      </w:tr>
      <w:tr w:rsidR="00D41B98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E84751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Усть-Камчатском</w:t>
            </w:r>
            <w:proofErr w:type="gramEnd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684414, п. Усть-Камчатск, ул. Бодрова, д.5</w:t>
            </w:r>
          </w:p>
        </w:tc>
      </w:tr>
      <w:tr w:rsidR="00D41B98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E84751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Усть-Большерецком</w:t>
            </w:r>
            <w:proofErr w:type="gramEnd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684100, с. Усть-Большерецк,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</w:t>
            </w:r>
            <w:proofErr w:type="gram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алининская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, д.19</w:t>
            </w:r>
          </w:p>
        </w:tc>
      </w:tr>
      <w:tr w:rsidR="00D41B98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E84751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в Соболевском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684200, с. Соболево, </w:t>
            </w:r>
          </w:p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ул. Советская, д.20 «А»</w:t>
            </w:r>
          </w:p>
        </w:tc>
      </w:tr>
      <w:tr w:rsidR="00D41B98" w:rsidRPr="00323C82" w:rsidTr="007E3A9B">
        <w:trPr>
          <w:trHeight w:val="255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E84751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Быстринском</w:t>
            </w:r>
            <w:proofErr w:type="spellEnd"/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D41B98" w:rsidP="007E3A9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684350, с. Эссо, </w:t>
            </w:r>
          </w:p>
          <w:p w:rsidR="00D41B98" w:rsidRPr="0079734A" w:rsidRDefault="00D41B98" w:rsidP="007E3A9B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7E3A9B">
              <w:rPr>
                <w:rFonts w:ascii="Times New Roman" w:hAnsi="Times New Roman" w:cs="Times New Roman"/>
                <w:sz w:val="19"/>
                <w:szCs w:val="19"/>
              </w:rPr>
              <w:t>Мостовая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, д.</w:t>
            </w:r>
            <w:r w:rsidR="007E3A9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D41B98" w:rsidRPr="00323C82" w:rsidTr="007E3A9B">
        <w:trPr>
          <w:trHeight w:val="255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E84751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41B98" w:rsidRPr="0079734A">
              <w:rPr>
                <w:rFonts w:ascii="Times New Roman" w:hAnsi="Times New Roman" w:cs="Times New Roman"/>
                <w:sz w:val="19"/>
                <w:szCs w:val="19"/>
              </w:rPr>
              <w:t>в Алеутском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684500, с. Никольское, </w:t>
            </w:r>
          </w:p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ул. Гагарина, д.4</w:t>
            </w:r>
          </w:p>
        </w:tc>
      </w:tr>
      <w:tr w:rsidR="00D41B98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Управление ПФР в Корякском округе (межрайонное)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688000, 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п.г.т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. Палана, </w:t>
            </w:r>
          </w:p>
          <w:p w:rsidR="00D41B98" w:rsidRPr="0079734A" w:rsidRDefault="00D41B98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пер. Пролетарский, д.8</w:t>
            </w:r>
          </w:p>
        </w:tc>
      </w:tr>
      <w:tr w:rsidR="002C2227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2C2227" w:rsidRPr="0079734A" w:rsidRDefault="00E84751" w:rsidP="00E8475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>Карагинском</w:t>
            </w:r>
            <w:proofErr w:type="spellEnd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688700, п.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Оссора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C2227" w:rsidRPr="0079734A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ул. Строительная, д. 45, кв. 1</w:t>
            </w:r>
          </w:p>
        </w:tc>
      </w:tr>
      <w:tr w:rsidR="002C2227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2C2227" w:rsidRPr="0079734A" w:rsidRDefault="00E84751" w:rsidP="00E8475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>Олюторском</w:t>
            </w:r>
            <w:proofErr w:type="spellEnd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688800, с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Тиличики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C2227" w:rsidRPr="0079734A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, д. 18, тел. (41544) 5-20-51</w:t>
            </w:r>
          </w:p>
        </w:tc>
      </w:tr>
      <w:tr w:rsidR="002C2227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2C2227" w:rsidRPr="0079734A" w:rsidRDefault="00E84751" w:rsidP="00E8475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>Пенжинском</w:t>
            </w:r>
            <w:proofErr w:type="spellEnd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688850, с. </w:t>
            </w:r>
            <w:proofErr w:type="gram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Каменское</w:t>
            </w:r>
            <w:proofErr w:type="gram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2C2227" w:rsidRPr="00361FE4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Беккерева</w:t>
            </w:r>
            <w:proofErr w:type="spellEnd"/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, д. 1</w:t>
            </w:r>
            <w:r w:rsidR="00361FE4" w:rsidRPr="00361FE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2C2227" w:rsidRPr="00323C82" w:rsidTr="007E3A9B">
        <w:trPr>
          <w:trHeight w:val="510"/>
        </w:trPr>
        <w:tc>
          <w:tcPr>
            <w:tcW w:w="2309" w:type="dxa"/>
            <w:shd w:val="clear" w:color="auto" w:fill="auto"/>
            <w:vAlign w:val="center"/>
          </w:tcPr>
          <w:p w:rsidR="002C2227" w:rsidRPr="0079734A" w:rsidRDefault="00E84751" w:rsidP="00E8475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Клиентская служба</w:t>
            </w: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>Тигильском</w:t>
            </w:r>
            <w:proofErr w:type="spellEnd"/>
            <w:r w:rsidR="002C2227" w:rsidRPr="0079734A">
              <w:rPr>
                <w:rFonts w:ascii="Times New Roman" w:hAnsi="Times New Roman" w:cs="Times New Roman"/>
                <w:sz w:val="19"/>
                <w:szCs w:val="19"/>
              </w:rPr>
              <w:t xml:space="preserve"> районе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3A9B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688600, с. Тигиль,</w:t>
            </w:r>
          </w:p>
          <w:p w:rsidR="002C2227" w:rsidRPr="0079734A" w:rsidRDefault="002C2227" w:rsidP="002C2227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79734A">
              <w:rPr>
                <w:rFonts w:ascii="Times New Roman" w:hAnsi="Times New Roman" w:cs="Times New Roman"/>
                <w:sz w:val="19"/>
                <w:szCs w:val="19"/>
              </w:rPr>
              <w:t>ул. Партизанская, д. 46, кв. 15</w:t>
            </w:r>
          </w:p>
        </w:tc>
      </w:tr>
    </w:tbl>
    <w:p w:rsidR="0079734A" w:rsidRDefault="0079734A" w:rsidP="00C6463F">
      <w:pPr>
        <w:rPr>
          <w:rFonts w:ascii="Times New Roman" w:hAnsi="Times New Roman" w:cs="Times New Roman"/>
          <w:b/>
          <w:sz w:val="20"/>
          <w:szCs w:val="20"/>
        </w:rPr>
      </w:pPr>
    </w:p>
    <w:p w:rsidR="0079734A" w:rsidRDefault="0079734A" w:rsidP="00C6463F">
      <w:pPr>
        <w:rPr>
          <w:rFonts w:ascii="Times New Roman" w:hAnsi="Times New Roman" w:cs="Times New Roman"/>
          <w:b/>
          <w:sz w:val="20"/>
          <w:szCs w:val="20"/>
        </w:rPr>
      </w:pPr>
    </w:p>
    <w:p w:rsidR="007E3A9B" w:rsidRDefault="007E3A9B" w:rsidP="009566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FEA" w:rsidRPr="00937CE1" w:rsidRDefault="00B11671" w:rsidP="009566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CE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Адреса </w:t>
      </w:r>
      <w:r w:rsidR="001B0FEA" w:rsidRPr="00937CE1">
        <w:rPr>
          <w:rFonts w:ascii="Times New Roman" w:hAnsi="Times New Roman" w:cs="Times New Roman"/>
          <w:b/>
          <w:sz w:val="20"/>
          <w:szCs w:val="20"/>
        </w:rPr>
        <w:t>многофункциональных центров предоставления государственных и муниципальных услуг в Камчатском крае</w:t>
      </w:r>
      <w:r w:rsidR="00D41B98" w:rsidRPr="00937CE1">
        <w:rPr>
          <w:rFonts w:ascii="Times New Roman" w:hAnsi="Times New Roman" w:cs="Times New Roman"/>
          <w:b/>
          <w:sz w:val="20"/>
          <w:szCs w:val="20"/>
        </w:rPr>
        <w:t>:</w:t>
      </w:r>
    </w:p>
    <w:p w:rsidR="00E7320B" w:rsidRPr="00937CE1" w:rsidRDefault="00D41B98" w:rsidP="00E7320B">
      <w:pPr>
        <w:pStyle w:val="a7"/>
        <w:rPr>
          <w:rFonts w:ascii="Times New Roman" w:hAnsi="Times New Roman" w:cs="Times New Roman"/>
          <w:i/>
          <w:sz w:val="19"/>
          <w:szCs w:val="19"/>
        </w:rPr>
      </w:pPr>
      <w:r w:rsidRPr="00937CE1">
        <w:rPr>
          <w:rFonts w:ascii="Times New Roman" w:hAnsi="Times New Roman" w:cs="Times New Roman"/>
          <w:i/>
          <w:color w:val="000000"/>
          <w:sz w:val="19"/>
          <w:szCs w:val="19"/>
        </w:rPr>
        <w:t xml:space="preserve">- г. </w:t>
      </w:r>
      <w:r w:rsidRPr="00937CE1">
        <w:rPr>
          <w:rFonts w:ascii="Times New Roman" w:hAnsi="Times New Roman" w:cs="Times New Roman"/>
          <w:i/>
          <w:sz w:val="19"/>
          <w:szCs w:val="19"/>
        </w:rPr>
        <w:t>Петропавловск-Камчатский:</w:t>
      </w:r>
    </w:p>
    <w:p w:rsidR="00D41B98" w:rsidRPr="00937CE1" w:rsidRDefault="00D41B98" w:rsidP="00E7320B">
      <w:pPr>
        <w:pStyle w:val="a7"/>
        <w:spacing w:line="276" w:lineRule="auto"/>
        <w:ind w:firstLine="567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улица </w:t>
      </w:r>
      <w:r w:rsidR="00545D16">
        <w:rPr>
          <w:rFonts w:ascii="Times New Roman" w:hAnsi="Times New Roman" w:cs="Times New Roman"/>
          <w:sz w:val="19"/>
          <w:szCs w:val="19"/>
        </w:rPr>
        <w:t>Савченко</w:t>
      </w:r>
      <w:r w:rsidRPr="00937CE1">
        <w:rPr>
          <w:rFonts w:ascii="Times New Roman" w:hAnsi="Times New Roman" w:cs="Times New Roman"/>
          <w:sz w:val="19"/>
          <w:szCs w:val="19"/>
        </w:rPr>
        <w:t xml:space="preserve">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</w:t>
      </w:r>
      <w:r w:rsidR="00545D16">
        <w:rPr>
          <w:rFonts w:ascii="Times New Roman" w:hAnsi="Times New Roman" w:cs="Times New Roman"/>
          <w:sz w:val="19"/>
          <w:szCs w:val="19"/>
        </w:rPr>
        <w:t>23</w:t>
      </w:r>
      <w:r w:rsidRPr="00937CE1">
        <w:rPr>
          <w:rFonts w:ascii="Times New Roman" w:hAnsi="Times New Roman" w:cs="Times New Roman"/>
          <w:sz w:val="19"/>
          <w:szCs w:val="19"/>
        </w:rPr>
        <w:t>;</w:t>
      </w:r>
    </w:p>
    <w:p w:rsidR="00D41B98" w:rsidRPr="00937CE1" w:rsidRDefault="00D41B98" w:rsidP="00E7320B">
      <w:pPr>
        <w:pStyle w:val="a7"/>
        <w:spacing w:line="276" w:lineRule="auto"/>
        <w:ind w:firstLine="567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улица Океанская,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94;</w:t>
      </w:r>
    </w:p>
    <w:p w:rsidR="00D41B98" w:rsidRPr="00937CE1" w:rsidRDefault="00D41B98" w:rsidP="00E7320B">
      <w:pPr>
        <w:pStyle w:val="a7"/>
        <w:spacing w:line="276" w:lineRule="auto"/>
        <w:ind w:firstLine="567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улица Пограничная, дом</w:t>
      </w:r>
      <w:r w:rsidR="00B65873" w:rsidRPr="00937CE1">
        <w:rPr>
          <w:rFonts w:ascii="Times New Roman" w:hAnsi="Times New Roman" w:cs="Times New Roman"/>
          <w:sz w:val="19"/>
          <w:szCs w:val="19"/>
        </w:rPr>
        <w:t xml:space="preserve"> 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17.</w:t>
      </w:r>
    </w:p>
    <w:p w:rsidR="001B0FEA" w:rsidRPr="00937CE1" w:rsidRDefault="001B0FEA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Елизовский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 xml:space="preserve">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город Елизово, улица Беринга,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9;</w:t>
      </w:r>
    </w:p>
    <w:p w:rsidR="00D41B98" w:rsidRPr="00937CE1" w:rsidRDefault="00D41B98" w:rsidP="00BA6054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Термальный, улица Крашенинникова,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2;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Паратунка, улица Нагорная,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27;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</w:t>
      </w:r>
      <w:proofErr w:type="spellStart"/>
      <w:r w:rsidRPr="00937CE1">
        <w:rPr>
          <w:rFonts w:ascii="Times New Roman" w:hAnsi="Times New Roman" w:cs="Times New Roman"/>
          <w:sz w:val="19"/>
          <w:szCs w:val="19"/>
        </w:rPr>
        <w:t>Вулканный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 xml:space="preserve">, улица Центральная,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Раздольный, улица Советская,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2А;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Коряки, улица Шоссейная,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2/1;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</w:t>
      </w:r>
      <w:proofErr w:type="spellStart"/>
      <w:r w:rsidRPr="00937CE1">
        <w:rPr>
          <w:rFonts w:ascii="Times New Roman" w:hAnsi="Times New Roman" w:cs="Times New Roman"/>
          <w:sz w:val="19"/>
          <w:szCs w:val="19"/>
        </w:rPr>
        <w:t>Сокоч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 xml:space="preserve">, улица Лесная,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Пионерский, улица Н-Коляды,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посе</w:t>
      </w:r>
      <w:r w:rsidR="00B65873" w:rsidRPr="00937CE1">
        <w:rPr>
          <w:rFonts w:ascii="Times New Roman" w:hAnsi="Times New Roman" w:cs="Times New Roman"/>
          <w:sz w:val="19"/>
          <w:szCs w:val="19"/>
        </w:rPr>
        <w:t>лок Лесной, улица Чапаева, дом 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7 "а";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Нагорный, улица Совхозная,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18;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село Ни</w:t>
      </w:r>
      <w:r w:rsidR="00F25D1E" w:rsidRPr="00937CE1">
        <w:rPr>
          <w:rFonts w:ascii="Times New Roman" w:hAnsi="Times New Roman" w:cs="Times New Roman"/>
          <w:sz w:val="19"/>
          <w:szCs w:val="19"/>
        </w:rPr>
        <w:t xml:space="preserve">колаевка, улица </w:t>
      </w:r>
      <w:r w:rsidR="00545D16">
        <w:rPr>
          <w:rFonts w:ascii="Times New Roman" w:hAnsi="Times New Roman" w:cs="Times New Roman"/>
          <w:sz w:val="19"/>
          <w:szCs w:val="19"/>
        </w:rPr>
        <w:t>Центральная</w:t>
      </w:r>
      <w:r w:rsidR="00B65873" w:rsidRPr="00937CE1">
        <w:rPr>
          <w:rFonts w:ascii="Times New Roman" w:hAnsi="Times New Roman" w:cs="Times New Roman"/>
          <w:sz w:val="19"/>
          <w:szCs w:val="19"/>
        </w:rPr>
        <w:t>, дом 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24.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r w:rsidRPr="00937CE1">
        <w:rPr>
          <w:rFonts w:ascii="Times New Roman" w:hAnsi="Times New Roman" w:cs="Times New Roman"/>
          <w:i/>
          <w:sz w:val="19"/>
          <w:szCs w:val="19"/>
        </w:rPr>
        <w:t xml:space="preserve">город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Вилючинск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2F7325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микрорайон Центральный,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="002F7325" w:rsidRPr="00937CE1">
        <w:rPr>
          <w:rFonts w:ascii="Times New Roman" w:hAnsi="Times New Roman" w:cs="Times New Roman"/>
          <w:sz w:val="19"/>
          <w:szCs w:val="19"/>
        </w:rPr>
        <w:t xml:space="preserve"> 5;</w:t>
      </w:r>
    </w:p>
    <w:p w:rsidR="002F7325" w:rsidRPr="00937CE1" w:rsidRDefault="002F7325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п</w:t>
      </w:r>
      <w:r w:rsidR="00E22EF1" w:rsidRPr="00937CE1">
        <w:rPr>
          <w:rFonts w:ascii="Times New Roman" w:hAnsi="Times New Roman" w:cs="Times New Roman"/>
          <w:sz w:val="19"/>
          <w:szCs w:val="19"/>
        </w:rPr>
        <w:t>оселок</w:t>
      </w:r>
      <w:r w:rsidRPr="00937CE1">
        <w:rPr>
          <w:rFonts w:ascii="Times New Roman" w:hAnsi="Times New Roman" w:cs="Times New Roman"/>
          <w:sz w:val="19"/>
          <w:szCs w:val="19"/>
        </w:rPr>
        <w:t xml:space="preserve"> Рыбачий, ДОФ, </w:t>
      </w:r>
      <w:proofErr w:type="spellStart"/>
      <w:r w:rsidRPr="00937CE1">
        <w:rPr>
          <w:rFonts w:ascii="Times New Roman" w:hAnsi="Times New Roman" w:cs="Times New Roman"/>
          <w:sz w:val="19"/>
          <w:szCs w:val="19"/>
        </w:rPr>
        <w:t>каб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>. № 109.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Быстринский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 xml:space="preserve">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Эссо, улица Советская,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4.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 </w:t>
      </w:r>
      <w:r w:rsidRPr="00937CE1">
        <w:rPr>
          <w:rFonts w:ascii="Times New Roman" w:hAnsi="Times New Roman" w:cs="Times New Roman"/>
          <w:i/>
          <w:sz w:val="19"/>
          <w:szCs w:val="19"/>
        </w:rPr>
        <w:t>Усть-Камчатский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BA6054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Усть-Камчатск, улица 60 лет Октября,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>24;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посе</w:t>
      </w:r>
      <w:r w:rsidR="00B65873" w:rsidRPr="00937CE1">
        <w:rPr>
          <w:rFonts w:ascii="Times New Roman" w:hAnsi="Times New Roman" w:cs="Times New Roman"/>
          <w:sz w:val="19"/>
          <w:szCs w:val="19"/>
        </w:rPr>
        <w:t>лок Ключи, улица Школьная, дом 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8;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</w:t>
      </w:r>
      <w:proofErr w:type="spellStart"/>
      <w:r w:rsidRPr="00937CE1">
        <w:rPr>
          <w:rFonts w:ascii="Times New Roman" w:hAnsi="Times New Roman" w:cs="Times New Roman"/>
          <w:sz w:val="19"/>
          <w:szCs w:val="19"/>
        </w:rPr>
        <w:t>Козыревск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 xml:space="preserve">, улица Ленинская,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6А.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Мильковский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 xml:space="preserve">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Мильково, улица Ленинская,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10.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r w:rsidRPr="00937CE1">
        <w:rPr>
          <w:rFonts w:ascii="Times New Roman" w:hAnsi="Times New Roman" w:cs="Times New Roman"/>
          <w:i/>
          <w:sz w:val="19"/>
          <w:szCs w:val="19"/>
        </w:rPr>
        <w:t xml:space="preserve"> Соболевский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село Соболево, улица </w:t>
      </w:r>
      <w:r w:rsidR="00C6463F" w:rsidRPr="00937CE1">
        <w:rPr>
          <w:rFonts w:ascii="Times New Roman" w:hAnsi="Times New Roman" w:cs="Times New Roman"/>
          <w:sz w:val="19"/>
          <w:szCs w:val="19"/>
        </w:rPr>
        <w:t>Набережная</w:t>
      </w:r>
      <w:r w:rsidRPr="00937CE1">
        <w:rPr>
          <w:rFonts w:ascii="Times New Roman" w:hAnsi="Times New Roman" w:cs="Times New Roman"/>
          <w:sz w:val="19"/>
          <w:szCs w:val="19"/>
        </w:rPr>
        <w:t xml:space="preserve">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</w:t>
      </w:r>
      <w:r w:rsidR="00C6463F" w:rsidRPr="00937CE1">
        <w:rPr>
          <w:rFonts w:ascii="Times New Roman" w:hAnsi="Times New Roman" w:cs="Times New Roman"/>
          <w:sz w:val="19"/>
          <w:szCs w:val="19"/>
        </w:rPr>
        <w:t>6 Б</w:t>
      </w:r>
      <w:r w:rsidRPr="00937CE1">
        <w:rPr>
          <w:rFonts w:ascii="Times New Roman" w:hAnsi="Times New Roman" w:cs="Times New Roman"/>
          <w:sz w:val="19"/>
          <w:szCs w:val="19"/>
        </w:rPr>
        <w:t>.</w:t>
      </w:r>
    </w:p>
    <w:p w:rsidR="00D41B98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46044A" w:rsidRPr="00937CE1" w:rsidRDefault="0046044A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E76321" w:rsidRPr="00937CE1" w:rsidRDefault="00E76321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 </w:t>
      </w:r>
      <w:r w:rsidRPr="00937CE1">
        <w:rPr>
          <w:rFonts w:ascii="Times New Roman" w:hAnsi="Times New Roman" w:cs="Times New Roman"/>
          <w:i/>
          <w:sz w:val="19"/>
          <w:szCs w:val="19"/>
        </w:rPr>
        <w:t>Алеутский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lastRenderedPageBreak/>
        <w:t xml:space="preserve">село Никольское, улица </w:t>
      </w:r>
      <w:r w:rsidR="00545D16">
        <w:rPr>
          <w:rFonts w:ascii="Times New Roman" w:hAnsi="Times New Roman" w:cs="Times New Roman"/>
          <w:sz w:val="19"/>
          <w:szCs w:val="19"/>
        </w:rPr>
        <w:t>Гагарина</w:t>
      </w:r>
      <w:r w:rsidRPr="00937CE1">
        <w:rPr>
          <w:rFonts w:ascii="Times New Roman" w:hAnsi="Times New Roman" w:cs="Times New Roman"/>
          <w:sz w:val="19"/>
          <w:szCs w:val="19"/>
        </w:rPr>
        <w:t xml:space="preserve">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</w:t>
      </w:r>
      <w:r w:rsidR="00545D16">
        <w:rPr>
          <w:rFonts w:ascii="Times New Roman" w:hAnsi="Times New Roman" w:cs="Times New Roman"/>
          <w:sz w:val="19"/>
          <w:szCs w:val="19"/>
        </w:rPr>
        <w:t>6</w:t>
      </w:r>
      <w:r w:rsidRPr="00937CE1">
        <w:rPr>
          <w:rFonts w:ascii="Times New Roman" w:hAnsi="Times New Roman" w:cs="Times New Roman"/>
          <w:sz w:val="19"/>
          <w:szCs w:val="19"/>
        </w:rPr>
        <w:t>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Усть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>-Большерецкий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BA605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село Усть-Большерецк, улица Бочкарева,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10;</w:t>
      </w:r>
    </w:p>
    <w:p w:rsidR="00545D16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Озерновский, улица Рабочая,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5</w:t>
      </w:r>
      <w:r w:rsidR="00545D16">
        <w:rPr>
          <w:rFonts w:ascii="Times New Roman" w:hAnsi="Times New Roman" w:cs="Times New Roman"/>
          <w:sz w:val="19"/>
          <w:szCs w:val="19"/>
        </w:rPr>
        <w:t>,</w:t>
      </w:r>
    </w:p>
    <w:p w:rsidR="00D41B98" w:rsidRPr="00937CE1" w:rsidRDefault="00545D16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кв. 21</w:t>
      </w:r>
      <w:r w:rsidR="00D41B98" w:rsidRPr="00937CE1">
        <w:rPr>
          <w:rFonts w:ascii="Times New Roman" w:hAnsi="Times New Roman" w:cs="Times New Roman"/>
          <w:sz w:val="19"/>
          <w:szCs w:val="19"/>
        </w:rPr>
        <w:t>;</w:t>
      </w:r>
    </w:p>
    <w:p w:rsidR="00D41B98" w:rsidRPr="00937CE1" w:rsidRDefault="00D41B98" w:rsidP="00BA605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Октябрьский, улица Комсомольская,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47</w:t>
      </w:r>
      <w:r w:rsidR="008A7720" w:rsidRPr="00937CE1">
        <w:rPr>
          <w:rFonts w:ascii="Times New Roman" w:hAnsi="Times New Roman" w:cs="Times New Roman"/>
          <w:sz w:val="19"/>
          <w:szCs w:val="19"/>
        </w:rPr>
        <w:t>, кв. № 18</w:t>
      </w:r>
      <w:r w:rsidRPr="00937CE1">
        <w:rPr>
          <w:rFonts w:ascii="Times New Roman" w:hAnsi="Times New Roman" w:cs="Times New Roman"/>
          <w:sz w:val="19"/>
          <w:szCs w:val="19"/>
        </w:rPr>
        <w:t>;</w:t>
      </w:r>
    </w:p>
    <w:p w:rsidR="00D41B98" w:rsidRPr="00937CE1" w:rsidRDefault="00D41B98" w:rsidP="00BA605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поселок Апача, улица Юбилейная,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="0048388C" w:rsidRPr="00937CE1">
        <w:rPr>
          <w:rFonts w:ascii="Times New Roman" w:hAnsi="Times New Roman" w:cs="Times New Roman"/>
          <w:sz w:val="19"/>
          <w:szCs w:val="19"/>
        </w:rPr>
        <w:t xml:space="preserve"> 9, кв.</w:t>
      </w:r>
      <w:r w:rsidR="008A7720" w:rsidRPr="00937CE1">
        <w:rPr>
          <w:rFonts w:ascii="Times New Roman" w:hAnsi="Times New Roman" w:cs="Times New Roman"/>
          <w:sz w:val="19"/>
          <w:szCs w:val="19"/>
        </w:rPr>
        <w:t xml:space="preserve"> № </w:t>
      </w:r>
      <w:r w:rsidR="0048388C" w:rsidRPr="00937CE1">
        <w:rPr>
          <w:rFonts w:ascii="Times New Roman" w:hAnsi="Times New Roman" w:cs="Times New Roman"/>
          <w:sz w:val="19"/>
          <w:szCs w:val="19"/>
        </w:rPr>
        <w:t>15.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Тигильский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 xml:space="preserve">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село Т</w:t>
      </w:r>
      <w:r w:rsidR="00B65873" w:rsidRPr="00937CE1">
        <w:rPr>
          <w:rFonts w:ascii="Times New Roman" w:hAnsi="Times New Roman" w:cs="Times New Roman"/>
          <w:sz w:val="19"/>
          <w:szCs w:val="19"/>
        </w:rPr>
        <w:t>игиль, улица Партизанская, дом 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40.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Пенжинский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 xml:space="preserve">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сел</w:t>
      </w:r>
      <w:r w:rsidR="00B65873" w:rsidRPr="00937CE1">
        <w:rPr>
          <w:rFonts w:ascii="Times New Roman" w:hAnsi="Times New Roman" w:cs="Times New Roman"/>
          <w:sz w:val="19"/>
          <w:szCs w:val="19"/>
        </w:rPr>
        <w:t>о Каменское, улица Ленина, дом 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18</w:t>
      </w:r>
      <w:r w:rsidR="00014CE9" w:rsidRPr="00937CE1">
        <w:rPr>
          <w:rFonts w:ascii="Times New Roman" w:hAnsi="Times New Roman" w:cs="Times New Roman"/>
          <w:sz w:val="19"/>
          <w:szCs w:val="19"/>
        </w:rPr>
        <w:t>, кв. № 1</w:t>
      </w:r>
      <w:r w:rsidRPr="00937CE1">
        <w:rPr>
          <w:rFonts w:ascii="Times New Roman" w:hAnsi="Times New Roman" w:cs="Times New Roman"/>
          <w:sz w:val="19"/>
          <w:szCs w:val="19"/>
        </w:rPr>
        <w:t>.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D41B98" w:rsidP="00C64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- </w:t>
      </w:r>
      <w:proofErr w:type="spellStart"/>
      <w:r w:rsidRPr="00937CE1">
        <w:rPr>
          <w:rFonts w:ascii="Times New Roman" w:hAnsi="Times New Roman" w:cs="Times New Roman"/>
          <w:i/>
          <w:sz w:val="19"/>
          <w:szCs w:val="19"/>
        </w:rPr>
        <w:t>Олюторский</w:t>
      </w:r>
      <w:proofErr w:type="spellEnd"/>
      <w:r w:rsidRPr="00937CE1">
        <w:rPr>
          <w:rFonts w:ascii="Times New Roman" w:hAnsi="Times New Roman" w:cs="Times New Roman"/>
          <w:i/>
          <w:sz w:val="19"/>
          <w:szCs w:val="19"/>
        </w:rPr>
        <w:t xml:space="preserve"> муниципальный район</w:t>
      </w:r>
      <w:r w:rsidRPr="00937CE1">
        <w:rPr>
          <w:rFonts w:ascii="Times New Roman" w:hAnsi="Times New Roman" w:cs="Times New Roman"/>
          <w:sz w:val="19"/>
          <w:szCs w:val="19"/>
        </w:rPr>
        <w:t>:</w:t>
      </w:r>
    </w:p>
    <w:p w:rsidR="00D41B98" w:rsidRPr="00937CE1" w:rsidRDefault="00D41B98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937CE1">
        <w:rPr>
          <w:rFonts w:ascii="Times New Roman" w:hAnsi="Times New Roman" w:cs="Times New Roman"/>
          <w:sz w:val="19"/>
          <w:szCs w:val="19"/>
        </w:rPr>
        <w:t>Тиличики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 xml:space="preserve">, улица </w:t>
      </w:r>
      <w:r w:rsidR="00037D98" w:rsidRPr="00937CE1">
        <w:rPr>
          <w:rFonts w:ascii="Times New Roman" w:hAnsi="Times New Roman" w:cs="Times New Roman"/>
          <w:sz w:val="19"/>
          <w:szCs w:val="19"/>
        </w:rPr>
        <w:t>Советская</w:t>
      </w:r>
      <w:r w:rsidRPr="00937CE1">
        <w:rPr>
          <w:rFonts w:ascii="Times New Roman" w:hAnsi="Times New Roman" w:cs="Times New Roman"/>
          <w:sz w:val="19"/>
          <w:szCs w:val="19"/>
        </w:rPr>
        <w:t xml:space="preserve">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</w:t>
      </w:r>
      <w:r w:rsidR="00037D98" w:rsidRPr="00937CE1">
        <w:rPr>
          <w:rFonts w:ascii="Times New Roman" w:hAnsi="Times New Roman" w:cs="Times New Roman"/>
          <w:sz w:val="19"/>
          <w:szCs w:val="19"/>
        </w:rPr>
        <w:t>5</w:t>
      </w:r>
      <w:r w:rsidRPr="00937CE1">
        <w:rPr>
          <w:rFonts w:ascii="Times New Roman" w:hAnsi="Times New Roman" w:cs="Times New Roman"/>
          <w:sz w:val="19"/>
          <w:szCs w:val="19"/>
        </w:rPr>
        <w:t>.</w:t>
      </w:r>
    </w:p>
    <w:p w:rsidR="00E76321" w:rsidRPr="00937CE1" w:rsidRDefault="00E76321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4E4078" w:rsidP="004E40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 - </w:t>
      </w:r>
      <w:r w:rsidR="00D41B98" w:rsidRPr="00937CE1">
        <w:rPr>
          <w:rFonts w:ascii="Times New Roman" w:hAnsi="Times New Roman" w:cs="Times New Roman"/>
          <w:i/>
          <w:sz w:val="19"/>
          <w:szCs w:val="19"/>
        </w:rPr>
        <w:t>Городское поселение "поселок Палана":</w:t>
      </w:r>
    </w:p>
    <w:p w:rsidR="00D41B98" w:rsidRPr="00937CE1" w:rsidRDefault="00D41B98" w:rsidP="0046044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>городское поселение</w:t>
      </w:r>
      <w:r w:rsidR="00E76321" w:rsidRPr="00937CE1">
        <w:rPr>
          <w:rFonts w:ascii="Times New Roman" w:hAnsi="Times New Roman" w:cs="Times New Roman"/>
          <w:sz w:val="19"/>
          <w:szCs w:val="19"/>
        </w:rPr>
        <w:t xml:space="preserve"> "поселок Палана", улица 50 лет </w:t>
      </w:r>
      <w:r w:rsidRPr="00937CE1">
        <w:rPr>
          <w:rFonts w:ascii="Times New Roman" w:hAnsi="Times New Roman" w:cs="Times New Roman"/>
          <w:sz w:val="19"/>
          <w:szCs w:val="19"/>
        </w:rPr>
        <w:t xml:space="preserve">Камчатского комсомола,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1.</w:t>
      </w:r>
    </w:p>
    <w:p w:rsidR="00E76321" w:rsidRPr="00937CE1" w:rsidRDefault="00E76321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41B98" w:rsidRPr="00937CE1" w:rsidRDefault="004E4078" w:rsidP="004E40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937CE1">
        <w:rPr>
          <w:rFonts w:ascii="Times New Roman" w:hAnsi="Times New Roman" w:cs="Times New Roman"/>
          <w:i/>
          <w:sz w:val="19"/>
          <w:szCs w:val="19"/>
        </w:rPr>
        <w:t xml:space="preserve">- </w:t>
      </w:r>
      <w:r w:rsidR="00D41B98" w:rsidRPr="00937CE1">
        <w:rPr>
          <w:rFonts w:ascii="Times New Roman" w:hAnsi="Times New Roman" w:cs="Times New Roman"/>
          <w:i/>
          <w:sz w:val="19"/>
          <w:szCs w:val="19"/>
        </w:rPr>
        <w:t xml:space="preserve">Городское поселение "поселок </w:t>
      </w:r>
      <w:proofErr w:type="spellStart"/>
      <w:r w:rsidR="00D41B98" w:rsidRPr="00937CE1">
        <w:rPr>
          <w:rFonts w:ascii="Times New Roman" w:hAnsi="Times New Roman" w:cs="Times New Roman"/>
          <w:i/>
          <w:sz w:val="19"/>
          <w:szCs w:val="19"/>
        </w:rPr>
        <w:t>Оссора</w:t>
      </w:r>
      <w:proofErr w:type="spellEnd"/>
      <w:r w:rsidR="00D41B98" w:rsidRPr="00937CE1">
        <w:rPr>
          <w:rFonts w:ascii="Times New Roman" w:hAnsi="Times New Roman" w:cs="Times New Roman"/>
          <w:i/>
          <w:sz w:val="19"/>
          <w:szCs w:val="19"/>
        </w:rPr>
        <w:t>":</w:t>
      </w:r>
    </w:p>
    <w:p w:rsidR="00D41B98" w:rsidRPr="00937CE1" w:rsidRDefault="00D41B98" w:rsidP="00BA605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9"/>
          <w:szCs w:val="19"/>
        </w:rPr>
      </w:pPr>
      <w:r w:rsidRPr="00937CE1">
        <w:rPr>
          <w:rFonts w:ascii="Times New Roman" w:hAnsi="Times New Roman" w:cs="Times New Roman"/>
          <w:sz w:val="19"/>
          <w:szCs w:val="19"/>
        </w:rPr>
        <w:t xml:space="preserve">городское поселение "поселок </w:t>
      </w:r>
      <w:proofErr w:type="spellStart"/>
      <w:r w:rsidRPr="00937CE1">
        <w:rPr>
          <w:rFonts w:ascii="Times New Roman" w:hAnsi="Times New Roman" w:cs="Times New Roman"/>
          <w:sz w:val="19"/>
          <w:szCs w:val="19"/>
        </w:rPr>
        <w:t>Оссора</w:t>
      </w:r>
      <w:proofErr w:type="spellEnd"/>
      <w:r w:rsidRPr="00937CE1">
        <w:rPr>
          <w:rFonts w:ascii="Times New Roman" w:hAnsi="Times New Roman" w:cs="Times New Roman"/>
          <w:sz w:val="19"/>
          <w:szCs w:val="19"/>
        </w:rPr>
        <w:t xml:space="preserve">", улица Советская, дом </w:t>
      </w:r>
      <w:r w:rsidR="00B65873" w:rsidRPr="00937CE1">
        <w:rPr>
          <w:rFonts w:ascii="Times New Roman" w:hAnsi="Times New Roman" w:cs="Times New Roman"/>
          <w:sz w:val="19"/>
          <w:szCs w:val="19"/>
        </w:rPr>
        <w:t>№</w:t>
      </w:r>
      <w:r w:rsidRPr="00937CE1">
        <w:rPr>
          <w:rFonts w:ascii="Times New Roman" w:hAnsi="Times New Roman" w:cs="Times New Roman"/>
          <w:sz w:val="19"/>
          <w:szCs w:val="19"/>
        </w:rPr>
        <w:t xml:space="preserve"> 72.</w:t>
      </w:r>
    </w:p>
    <w:p w:rsidR="00E76321" w:rsidRPr="00937CE1" w:rsidRDefault="00E76321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E76321" w:rsidRPr="00B11671" w:rsidRDefault="00E76321" w:rsidP="00C646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00620" w:rsidRDefault="00200620">
      <w:pPr>
        <w:rPr>
          <w:rFonts w:ascii="Times New Roman" w:hAnsi="Times New Roman" w:cs="Times New Roman"/>
          <w:sz w:val="18"/>
          <w:szCs w:val="18"/>
        </w:rPr>
      </w:pPr>
    </w:p>
    <w:p w:rsidR="00BE025B" w:rsidRDefault="00BE025B">
      <w:pPr>
        <w:rPr>
          <w:rFonts w:ascii="Times New Roman" w:hAnsi="Times New Roman" w:cs="Times New Roman"/>
          <w:sz w:val="18"/>
          <w:szCs w:val="18"/>
        </w:rPr>
      </w:pPr>
    </w:p>
    <w:p w:rsidR="00323C82" w:rsidRDefault="00323C82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1B0FEA" w:rsidRDefault="00B658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EC63C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53832" cy="2700669"/>
            <wp:effectExtent l="38100" t="38100" r="104140" b="996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18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5C86" w:rsidRDefault="00DA5C86">
      <w:pPr>
        <w:rPr>
          <w:rFonts w:ascii="Times New Roman" w:hAnsi="Times New Roman" w:cs="Times New Roman"/>
          <w:sz w:val="18"/>
          <w:szCs w:val="18"/>
        </w:rPr>
      </w:pPr>
    </w:p>
    <w:p w:rsidR="002C2227" w:rsidRDefault="00200620" w:rsidP="00DA5C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Какой будет твоя пенсия </w:t>
      </w:r>
      <w:r w:rsidR="002C2227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DA5C86" w:rsidRPr="00DA5C86" w:rsidRDefault="002C2227" w:rsidP="002C222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="00DA5C86" w:rsidRPr="00DA5C86">
        <w:rPr>
          <w:rFonts w:ascii="Times New Roman" w:hAnsi="Times New Roman" w:cs="Times New Roman"/>
          <w:b/>
          <w:i/>
          <w:sz w:val="32"/>
          <w:szCs w:val="32"/>
        </w:rPr>
        <w:t xml:space="preserve"> зависит от тебя</w:t>
      </w:r>
    </w:p>
    <w:p w:rsidR="00DA5C86" w:rsidRDefault="00DA5C86">
      <w:pPr>
        <w:rPr>
          <w:rFonts w:ascii="Times New Roman" w:hAnsi="Times New Roman" w:cs="Times New Roman"/>
          <w:sz w:val="18"/>
          <w:szCs w:val="18"/>
        </w:rPr>
      </w:pPr>
    </w:p>
    <w:p w:rsidR="00DA5C86" w:rsidRDefault="00DA5C86">
      <w:pPr>
        <w:rPr>
          <w:rFonts w:ascii="Times New Roman" w:hAnsi="Times New Roman" w:cs="Times New Roman"/>
          <w:sz w:val="18"/>
          <w:szCs w:val="18"/>
        </w:rPr>
      </w:pPr>
    </w:p>
    <w:p w:rsidR="00323C82" w:rsidRDefault="00323C82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647B05" w:rsidRDefault="00647B05">
      <w:pPr>
        <w:rPr>
          <w:rFonts w:ascii="Times New Roman" w:hAnsi="Times New Roman" w:cs="Times New Roman"/>
          <w:sz w:val="18"/>
          <w:szCs w:val="18"/>
        </w:rPr>
      </w:pPr>
    </w:p>
    <w:p w:rsidR="00323C82" w:rsidRDefault="00323C82">
      <w:pPr>
        <w:rPr>
          <w:rFonts w:ascii="Times New Roman" w:hAnsi="Times New Roman" w:cs="Times New Roman"/>
          <w:sz w:val="18"/>
          <w:szCs w:val="18"/>
        </w:rPr>
      </w:pPr>
    </w:p>
    <w:p w:rsidR="00DA5C86" w:rsidRDefault="00DA5C86">
      <w:pPr>
        <w:rPr>
          <w:rFonts w:ascii="Times New Roman" w:hAnsi="Times New Roman" w:cs="Times New Roman"/>
          <w:sz w:val="18"/>
          <w:szCs w:val="18"/>
        </w:rPr>
      </w:pPr>
    </w:p>
    <w:p w:rsidR="00DA5C86" w:rsidRDefault="00200620" w:rsidP="00323C8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Петропавловск-Камчатский</w:t>
      </w:r>
    </w:p>
    <w:p w:rsidR="00DA5C86" w:rsidRPr="00B11671" w:rsidRDefault="00DA5C86" w:rsidP="00323C8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</w:t>
      </w:r>
      <w:r w:rsidR="009A106D">
        <w:rPr>
          <w:rFonts w:ascii="Times New Roman" w:hAnsi="Times New Roman" w:cs="Times New Roman"/>
          <w:sz w:val="18"/>
          <w:szCs w:val="18"/>
        </w:rPr>
        <w:t>7</w:t>
      </w:r>
    </w:p>
    <w:sectPr w:rsidR="00DA5C86" w:rsidRPr="00B11671" w:rsidSect="0046044A">
      <w:pgSz w:w="16838" w:h="11906" w:orient="landscape"/>
      <w:pgMar w:top="284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5E1"/>
    <w:multiLevelType w:val="hybridMultilevel"/>
    <w:tmpl w:val="F04A0D6A"/>
    <w:lvl w:ilvl="0" w:tplc="1030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9B387E"/>
    <w:multiLevelType w:val="hybridMultilevel"/>
    <w:tmpl w:val="1C7E4DB0"/>
    <w:lvl w:ilvl="0" w:tplc="DBF49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86"/>
    <w:rsid w:val="00014CE9"/>
    <w:rsid w:val="00016D4B"/>
    <w:rsid w:val="00037D98"/>
    <w:rsid w:val="000657B1"/>
    <w:rsid w:val="00080911"/>
    <w:rsid w:val="000A4227"/>
    <w:rsid w:val="00117007"/>
    <w:rsid w:val="001253E6"/>
    <w:rsid w:val="00167F05"/>
    <w:rsid w:val="00177F11"/>
    <w:rsid w:val="001A5C89"/>
    <w:rsid w:val="001B0FEA"/>
    <w:rsid w:val="001E19D4"/>
    <w:rsid w:val="00200620"/>
    <w:rsid w:val="002C2227"/>
    <w:rsid w:val="002F7325"/>
    <w:rsid w:val="00323C82"/>
    <w:rsid w:val="00344EDA"/>
    <w:rsid w:val="00352630"/>
    <w:rsid w:val="00361FE4"/>
    <w:rsid w:val="003A6EF3"/>
    <w:rsid w:val="003D3C3D"/>
    <w:rsid w:val="004501DC"/>
    <w:rsid w:val="0046044A"/>
    <w:rsid w:val="0048388C"/>
    <w:rsid w:val="004957C7"/>
    <w:rsid w:val="004C3341"/>
    <w:rsid w:val="004E4078"/>
    <w:rsid w:val="00524048"/>
    <w:rsid w:val="00524939"/>
    <w:rsid w:val="00534E7A"/>
    <w:rsid w:val="00545D16"/>
    <w:rsid w:val="005660FD"/>
    <w:rsid w:val="005B02DE"/>
    <w:rsid w:val="005E3E98"/>
    <w:rsid w:val="006007F8"/>
    <w:rsid w:val="006426B1"/>
    <w:rsid w:val="00647B05"/>
    <w:rsid w:val="00670932"/>
    <w:rsid w:val="006D2771"/>
    <w:rsid w:val="0079734A"/>
    <w:rsid w:val="00797F67"/>
    <w:rsid w:val="007E3A9B"/>
    <w:rsid w:val="00832230"/>
    <w:rsid w:val="00874A40"/>
    <w:rsid w:val="00877DED"/>
    <w:rsid w:val="00896792"/>
    <w:rsid w:val="008A7720"/>
    <w:rsid w:val="008B3D1A"/>
    <w:rsid w:val="008B4DE7"/>
    <w:rsid w:val="008F5FFC"/>
    <w:rsid w:val="00922732"/>
    <w:rsid w:val="009227C9"/>
    <w:rsid w:val="00937CE1"/>
    <w:rsid w:val="009478AA"/>
    <w:rsid w:val="009566B3"/>
    <w:rsid w:val="009767F5"/>
    <w:rsid w:val="009A106D"/>
    <w:rsid w:val="009C4F49"/>
    <w:rsid w:val="009D4C0D"/>
    <w:rsid w:val="009F3427"/>
    <w:rsid w:val="00A36541"/>
    <w:rsid w:val="00A46A86"/>
    <w:rsid w:val="00A47912"/>
    <w:rsid w:val="00A700D1"/>
    <w:rsid w:val="00AB625B"/>
    <w:rsid w:val="00B11671"/>
    <w:rsid w:val="00B14305"/>
    <w:rsid w:val="00B23D1D"/>
    <w:rsid w:val="00B65873"/>
    <w:rsid w:val="00B702B9"/>
    <w:rsid w:val="00B803B4"/>
    <w:rsid w:val="00BA6054"/>
    <w:rsid w:val="00BD3931"/>
    <w:rsid w:val="00BE025B"/>
    <w:rsid w:val="00C44429"/>
    <w:rsid w:val="00C6463F"/>
    <w:rsid w:val="00CB4D59"/>
    <w:rsid w:val="00CE14DC"/>
    <w:rsid w:val="00D41B98"/>
    <w:rsid w:val="00D7636E"/>
    <w:rsid w:val="00DA5C86"/>
    <w:rsid w:val="00DE2944"/>
    <w:rsid w:val="00DF75CE"/>
    <w:rsid w:val="00E22EF1"/>
    <w:rsid w:val="00E43FC5"/>
    <w:rsid w:val="00E661C3"/>
    <w:rsid w:val="00E7320B"/>
    <w:rsid w:val="00E76321"/>
    <w:rsid w:val="00E84751"/>
    <w:rsid w:val="00E85F59"/>
    <w:rsid w:val="00E91A6D"/>
    <w:rsid w:val="00E94D4F"/>
    <w:rsid w:val="00EC63C4"/>
    <w:rsid w:val="00F25D1E"/>
    <w:rsid w:val="00F31CCF"/>
    <w:rsid w:val="00F461AF"/>
    <w:rsid w:val="00F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4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4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6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4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47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6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CB27-EC06-4E71-8DEE-49E0F38A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OPFR, Kamchatka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Пущина</dc:creator>
  <cp:lastModifiedBy>Самохина Олеся Алексеевна</cp:lastModifiedBy>
  <cp:revision>2</cp:revision>
  <cp:lastPrinted>2017-12-20T04:45:00Z</cp:lastPrinted>
  <dcterms:created xsi:type="dcterms:W3CDTF">2017-12-25T21:52:00Z</dcterms:created>
  <dcterms:modified xsi:type="dcterms:W3CDTF">2017-12-25T21:52:00Z</dcterms:modified>
</cp:coreProperties>
</file>